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908" w:rsidRPr="001E5B7F" w:rsidRDefault="00603839" w:rsidP="00603839">
      <w:pPr>
        <w:rPr>
          <w:rFonts w:ascii="Times New Roman" w:hAnsi="Times New Roman" w:cs="Times New Roman"/>
          <w:b/>
          <w:sz w:val="24"/>
          <w:szCs w:val="24"/>
        </w:rPr>
      </w:pPr>
      <w:r w:rsidRPr="001E5B7F">
        <w:rPr>
          <w:rFonts w:ascii="Times New Roman" w:hAnsi="Times New Roman" w:cs="Times New Roman"/>
          <w:b/>
          <w:sz w:val="24"/>
          <w:szCs w:val="24"/>
        </w:rPr>
        <w:t>Strategia wdrażania dostępności</w:t>
      </w:r>
    </w:p>
    <w:p w:rsidR="00603839" w:rsidRPr="001E5B7F" w:rsidRDefault="00603839" w:rsidP="00603839">
      <w:pPr>
        <w:rPr>
          <w:rFonts w:ascii="Times New Roman" w:hAnsi="Times New Roman" w:cs="Times New Roman"/>
          <w:b/>
          <w:sz w:val="24"/>
          <w:szCs w:val="24"/>
        </w:rPr>
      </w:pPr>
      <w:r w:rsidRPr="001E5B7F">
        <w:rPr>
          <w:rFonts w:ascii="Times New Roman" w:hAnsi="Times New Roman" w:cs="Times New Roman"/>
          <w:b/>
          <w:sz w:val="24"/>
          <w:szCs w:val="24"/>
        </w:rPr>
        <w:t>Teatru im. Cypriana Kamila Norwida w Jeleniej Górze</w:t>
      </w:r>
    </w:p>
    <w:p w:rsidR="001E5B7F" w:rsidRPr="001E5B7F" w:rsidRDefault="001E5B7F" w:rsidP="00603839">
      <w:pPr>
        <w:rPr>
          <w:rFonts w:ascii="Times New Roman" w:hAnsi="Times New Roman" w:cs="Times New Roman"/>
          <w:b/>
          <w:sz w:val="24"/>
          <w:szCs w:val="24"/>
        </w:rPr>
      </w:pPr>
    </w:p>
    <w:p w:rsidR="001E5B7F" w:rsidRPr="001E5B7F" w:rsidRDefault="001E5B7F" w:rsidP="001E5B7F">
      <w:pPr>
        <w:rPr>
          <w:rFonts w:ascii="Times New Roman" w:hAnsi="Times New Roman" w:cs="Times New Roman"/>
          <w:b/>
          <w:sz w:val="24"/>
          <w:szCs w:val="24"/>
        </w:rPr>
      </w:pPr>
      <w:r w:rsidRPr="001E5B7F">
        <w:rPr>
          <w:rFonts w:ascii="Times New Roman" w:hAnsi="Times New Roman" w:cs="Times New Roman"/>
          <w:b/>
          <w:sz w:val="24"/>
          <w:szCs w:val="24"/>
        </w:rPr>
        <w:t>Wstęp</w:t>
      </w:r>
      <w:bookmarkStart w:id="0" w:name="_GoBack"/>
      <w:bookmarkEnd w:id="0"/>
    </w:p>
    <w:p w:rsidR="00090252" w:rsidRPr="00427119" w:rsidRDefault="00090252" w:rsidP="00895C1B">
      <w:pPr>
        <w:pStyle w:val="NormalnyWeb"/>
        <w:spacing w:line="360" w:lineRule="auto"/>
        <w:jc w:val="both"/>
      </w:pPr>
      <w:r w:rsidRPr="00427119">
        <w:tab/>
        <w:t xml:space="preserve">Wdrażanie dostępności w instytucjach kultury jest kluczowe, by umożliwić pełny dostęp do oferty kulturalnej osobom ze szczególnymi potrzebami, w tym osobom z niepełnosprawnością oraz seniorom. Stworzenie skutecznej strategii, opartej na Modelu Dostępnej Kultury, wymaga kompleksowego podejścia i współpracy wszystkich pracowników instytucji, a także uwzględnienia różnych aspektów działalności, od zarządzania po komunikację z odbiorcami. </w:t>
      </w:r>
    </w:p>
    <w:p w:rsidR="00090252" w:rsidRPr="00427119" w:rsidRDefault="00090252" w:rsidP="00895C1B">
      <w:pPr>
        <w:pStyle w:val="NormalnyWeb"/>
        <w:spacing w:line="360" w:lineRule="auto"/>
        <w:ind w:firstLine="360"/>
        <w:jc w:val="both"/>
      </w:pPr>
      <w:r w:rsidRPr="00427119">
        <w:t>Celem nadrzędnym strategii wdrażania dostępności jest stworzenie przestrzeni kulturalnej, która jest otwarta i dostępna dla wszystkich. Cele te obejmują m.in. usunięcie barier architektonicznych, technologicznych oraz komunikacyjnych, a także dostosowanie oferty kulturalnej do potrzeb osób z różnymi rodzajami niepełnosprawności. Ważne jest, by cele te były mierzalne i możliwe do realizacji w określonym czasie, w tym poprzez wprowadzenie odpowiednich wskaźników sukcesu. Cele powinny uwzględniać także edukację i integrację różnych grup odbiorców oraz rozwijanie świadomości dostępności wśród pracowników. Plan wdrażania dostępności powinien obejmować zarówno cele krótkoterminowe, jak i długoterminowe. Działania krótkoterminowe mogą obejmować audyty dostępności, szkolenia dla pracowników oraz wstępne dostosowanie oferty. Działania długoterminowe powinny obejmować takie zmiany, jak przebudowa przestrzeni, implementacja nowoczesnych technologii wspierających dostępność oraz rozwój oferty dostosowanej do różnych grup docelowych. Harmonogram powinien być elastyczny, aby móc dostosować go do zmieniających się potr</w:t>
      </w:r>
      <w:r w:rsidR="00895C1B" w:rsidRPr="00427119">
        <w:t>zeb instytucji oraz odbiorców</w:t>
      </w:r>
      <w:r w:rsidRPr="00427119">
        <w:t>. Wybór odpowiednich narzędzi do realizacji strategii jest kluczowy. Powinny one obejmować zarów</w:t>
      </w:r>
      <w:r w:rsidR="00E0292E" w:rsidRPr="00427119">
        <w:t xml:space="preserve">no technologie wspomagające, np. napisy do spektakli, </w:t>
      </w:r>
      <w:r w:rsidRPr="00427119">
        <w:t>narzędzia wspierające komunikację z widzami, takie jak konsultacje z grupami docelowymi czy badania ankietowe. Skuteczna komunikacja jest fundamentem strategii dostępności. Należy zidentyfikować potrzeby różnych grup odbiorców, takich jak osoby z niepełnosprawnością ruchową, wzrokową, słuchową, intelektualną oraz osoby starsze. Ważne jest, by komunikacja była dwustronna – instytucje kultury powinny aktywnie słuchać swoich odbiorców, a także dostosowywać formy komunikacji, takie jak strona internetowa czy dostępne na terenie instytucji mapy budynku dos</w:t>
      </w:r>
      <w:r w:rsidR="001E58B4" w:rsidRPr="00427119">
        <w:t xml:space="preserve">tosowane dla osób ze </w:t>
      </w:r>
      <w:r w:rsidR="001E58B4" w:rsidRPr="00427119">
        <w:lastRenderedPageBreak/>
        <w:t>szczególnymi</w:t>
      </w:r>
      <w:r w:rsidRPr="00427119">
        <w:t xml:space="preserve"> potrzebami. Należy również pamiętać o komunikacji wewnętrznej w instytucji, aby pracownicy byli świadomi celów strategii i sposobów ich realizacji. Istotnym elementem każdej strategii jest identyfikacja potencjalnych </w:t>
      </w:r>
      <w:proofErr w:type="spellStart"/>
      <w:r w:rsidRPr="00427119">
        <w:t>ryzyk</w:t>
      </w:r>
      <w:proofErr w:type="spellEnd"/>
      <w:r w:rsidRPr="00427119">
        <w:t xml:space="preserve"> związanych z wdrażaniem dostępności. Może to obejmować zarówno ryzyka finansowe (np. brak wystarczających funduszy na przebudowę obiektów), jak i ryzyka związane z brakiem akceptacji zmiany wśród pracowników czy opóźnienia w realizacji poszczególnych działań. Istnieje również ryzyko związane z niewłaściwym doborem narzędzi dostępnościowych, które mogą okazać się niewystarczająco funkcjonalne lub nieakcept</w:t>
      </w:r>
      <w:r w:rsidR="00895C1B" w:rsidRPr="00427119">
        <w:t>owane przez odbiorców</w:t>
      </w:r>
      <w:r w:rsidRPr="00427119">
        <w:t xml:space="preserve">. Zidentyfikowanie tych </w:t>
      </w:r>
      <w:proofErr w:type="spellStart"/>
      <w:r w:rsidRPr="00427119">
        <w:t>ryzyk</w:t>
      </w:r>
      <w:proofErr w:type="spellEnd"/>
      <w:r w:rsidRPr="00427119">
        <w:t xml:space="preserve"> pozwala na wcześniejsze podjęcie działań zaradczych. Weryfikacja postępów w realizacji strategii jest niezbędna do oceny efektywności działań. Należy ustalić wskaźniki, które pozwolą na monitorowanie stopnia osiągnięcia założonych celów, takie jak liczba osób korzystających z dostosowanej oferty, stopień zadowolenia odbiorców z wdrożonych rozwiązań czy oceny dostępności przestrzeni. Ocenę sukcesu należy przeprowadzać cyklicznie, by wprowadzać korekty i ulepszenia w realizowanych działaniach.</w:t>
      </w:r>
      <w:r w:rsidR="00895C1B" w:rsidRPr="00427119">
        <w:t xml:space="preserve"> </w:t>
      </w:r>
      <w:r w:rsidRPr="00427119">
        <w:t>Realizacja strategii dostępności wymaga odpowiednich zasobów ludzkich, finansowych i technologicznych. Ważne jest, by instytucje kultury dysponowały odpowiednimi funduszami na adaptację przestrzeni, zakup narzędzi wspierających dostępność oraz na szkolenia pracowników. Należy również zadbać o zasoby ludzkie – osoby odpowiedzialne za wdrażanie dostępności powinny być odpowiednio przeszkolone i zaangażowane w proces.</w:t>
      </w:r>
    </w:p>
    <w:p w:rsidR="001E5B7F" w:rsidRPr="00427119" w:rsidRDefault="00895C1B" w:rsidP="001E5B7F">
      <w:pPr>
        <w:spacing w:before="100" w:beforeAutospacing="1" w:after="100" w:afterAutospacing="1" w:line="360" w:lineRule="auto"/>
        <w:ind w:firstLine="360"/>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t>Teatr im. C</w:t>
      </w:r>
      <w:r w:rsidR="00E83647" w:rsidRPr="00427119">
        <w:rPr>
          <w:rFonts w:ascii="Times New Roman" w:eastAsia="Times New Roman" w:hAnsi="Times New Roman" w:cs="Times New Roman"/>
          <w:sz w:val="24"/>
          <w:szCs w:val="24"/>
          <w:lang w:eastAsia="pl-PL"/>
        </w:rPr>
        <w:t>ypriana</w:t>
      </w:r>
      <w:r w:rsidRPr="00427119">
        <w:rPr>
          <w:rFonts w:ascii="Times New Roman" w:eastAsia="Times New Roman" w:hAnsi="Times New Roman" w:cs="Times New Roman"/>
          <w:sz w:val="24"/>
          <w:szCs w:val="24"/>
          <w:lang w:eastAsia="pl-PL"/>
        </w:rPr>
        <w:t xml:space="preserve"> K</w:t>
      </w:r>
      <w:r w:rsidR="00E83647" w:rsidRPr="00427119">
        <w:rPr>
          <w:rFonts w:ascii="Times New Roman" w:eastAsia="Times New Roman" w:hAnsi="Times New Roman" w:cs="Times New Roman"/>
          <w:sz w:val="24"/>
          <w:szCs w:val="24"/>
          <w:lang w:eastAsia="pl-PL"/>
        </w:rPr>
        <w:t>amila</w:t>
      </w:r>
      <w:r w:rsidRPr="00427119">
        <w:rPr>
          <w:rFonts w:ascii="Times New Roman" w:eastAsia="Times New Roman" w:hAnsi="Times New Roman" w:cs="Times New Roman"/>
          <w:sz w:val="24"/>
          <w:szCs w:val="24"/>
          <w:lang w:eastAsia="pl-PL"/>
        </w:rPr>
        <w:t xml:space="preserve"> Norwida w Jeleniej Górze jest instytucją kultury, która ma charakter publiczny i pełni ważną rolę w życiu kulturalnym miasta oraz regionu</w:t>
      </w:r>
      <w:r w:rsidR="001E58B4" w:rsidRPr="00427119">
        <w:rPr>
          <w:rFonts w:ascii="Times New Roman" w:eastAsia="Times New Roman" w:hAnsi="Times New Roman" w:cs="Times New Roman"/>
          <w:sz w:val="24"/>
          <w:szCs w:val="24"/>
          <w:lang w:eastAsia="pl-PL"/>
        </w:rPr>
        <w:t xml:space="preserve"> określonego </w:t>
      </w:r>
      <w:r w:rsidR="00EE0AEE">
        <w:rPr>
          <w:rFonts w:ascii="Times New Roman" w:eastAsia="Times New Roman" w:hAnsi="Times New Roman" w:cs="Times New Roman"/>
          <w:sz w:val="24"/>
          <w:szCs w:val="24"/>
          <w:lang w:eastAsia="pl-PL"/>
        </w:rPr>
        <w:t>przez organizatora, którym dla t</w:t>
      </w:r>
      <w:r w:rsidR="001E58B4" w:rsidRPr="00427119">
        <w:rPr>
          <w:rFonts w:ascii="Times New Roman" w:eastAsia="Times New Roman" w:hAnsi="Times New Roman" w:cs="Times New Roman"/>
          <w:sz w:val="24"/>
          <w:szCs w:val="24"/>
          <w:lang w:eastAsia="pl-PL"/>
        </w:rPr>
        <w:t>eatru jest Miasto Jelenia Góra</w:t>
      </w:r>
      <w:r w:rsidRPr="00427119">
        <w:rPr>
          <w:rFonts w:ascii="Times New Roman" w:eastAsia="Times New Roman" w:hAnsi="Times New Roman" w:cs="Times New Roman"/>
          <w:sz w:val="24"/>
          <w:szCs w:val="24"/>
          <w:lang w:eastAsia="pl-PL"/>
        </w:rPr>
        <w:t>.</w:t>
      </w:r>
      <w:r w:rsidR="001E58B4" w:rsidRPr="00427119">
        <w:rPr>
          <w:rFonts w:ascii="Times New Roman" w:eastAsia="Times New Roman" w:hAnsi="Times New Roman" w:cs="Times New Roman"/>
          <w:sz w:val="24"/>
          <w:szCs w:val="24"/>
          <w:lang w:eastAsia="pl-PL"/>
        </w:rPr>
        <w:t xml:space="preserve"> M</w:t>
      </w:r>
      <w:r w:rsidRPr="00427119">
        <w:rPr>
          <w:rFonts w:ascii="Times New Roman" w:eastAsia="Times New Roman" w:hAnsi="Times New Roman" w:cs="Times New Roman"/>
          <w:sz w:val="24"/>
          <w:szCs w:val="24"/>
          <w:lang w:eastAsia="pl-PL"/>
        </w:rPr>
        <w:t>isją</w:t>
      </w:r>
      <w:r w:rsidR="00EE0AEE">
        <w:rPr>
          <w:rFonts w:ascii="Times New Roman" w:eastAsia="Times New Roman" w:hAnsi="Times New Roman" w:cs="Times New Roman"/>
          <w:sz w:val="24"/>
          <w:szCs w:val="24"/>
          <w:lang w:eastAsia="pl-PL"/>
        </w:rPr>
        <w:t xml:space="preserve"> t</w:t>
      </w:r>
      <w:r w:rsidR="001E58B4" w:rsidRPr="00427119">
        <w:rPr>
          <w:rFonts w:ascii="Times New Roman" w:eastAsia="Times New Roman" w:hAnsi="Times New Roman" w:cs="Times New Roman"/>
          <w:sz w:val="24"/>
          <w:szCs w:val="24"/>
          <w:lang w:eastAsia="pl-PL"/>
        </w:rPr>
        <w:t>eatru</w:t>
      </w:r>
      <w:r w:rsidRPr="00427119">
        <w:rPr>
          <w:rFonts w:ascii="Times New Roman" w:eastAsia="Times New Roman" w:hAnsi="Times New Roman" w:cs="Times New Roman"/>
          <w:sz w:val="24"/>
          <w:szCs w:val="24"/>
          <w:lang w:eastAsia="pl-PL"/>
        </w:rPr>
        <w:t xml:space="preserve"> jest zapewnienie dostępu do sztuki teatralnej wszystkim mieszkańcom, niezależnie od ich kondycji fizycznej, intelektualnej czy wieku. Teatr stawia sobie za cel nie tylko tworzenie wartościowych spektakli, ale również angażowanie społeczności lokalnej i szerzenie świadomości na temat dostęp</w:t>
      </w:r>
      <w:r w:rsidR="00EE0AEE">
        <w:rPr>
          <w:rFonts w:ascii="Times New Roman" w:eastAsia="Times New Roman" w:hAnsi="Times New Roman" w:cs="Times New Roman"/>
          <w:sz w:val="24"/>
          <w:szCs w:val="24"/>
          <w:lang w:eastAsia="pl-PL"/>
        </w:rPr>
        <w:t>ności kultury. W ramach wizji, t</w:t>
      </w:r>
      <w:r w:rsidRPr="00427119">
        <w:rPr>
          <w:rFonts w:ascii="Times New Roman" w:eastAsia="Times New Roman" w:hAnsi="Times New Roman" w:cs="Times New Roman"/>
          <w:sz w:val="24"/>
          <w:szCs w:val="24"/>
          <w:lang w:eastAsia="pl-PL"/>
        </w:rPr>
        <w:t>eatr pragnie stać się przestrzenią otwartą na różnorodność, gdzie każda osoba, w tym osoby z</w:t>
      </w:r>
      <w:r w:rsidR="001E58B4" w:rsidRPr="00427119">
        <w:rPr>
          <w:rFonts w:ascii="Times New Roman" w:eastAsia="Times New Roman" w:hAnsi="Times New Roman" w:cs="Times New Roman"/>
          <w:sz w:val="24"/>
          <w:szCs w:val="24"/>
          <w:lang w:eastAsia="pl-PL"/>
        </w:rPr>
        <w:t>e szczególnymi potrzebami</w:t>
      </w:r>
      <w:r w:rsidRPr="00427119">
        <w:rPr>
          <w:rFonts w:ascii="Times New Roman" w:eastAsia="Times New Roman" w:hAnsi="Times New Roman" w:cs="Times New Roman"/>
          <w:sz w:val="24"/>
          <w:szCs w:val="24"/>
          <w:lang w:eastAsia="pl-PL"/>
        </w:rPr>
        <w:t>, ma szansę pełnego uczestnictwa w ofercie artystycznej.</w:t>
      </w:r>
    </w:p>
    <w:p w:rsidR="001E5B7F" w:rsidRPr="001E5B7F" w:rsidRDefault="00895C1B" w:rsidP="00895C1B">
      <w:pPr>
        <w:spacing w:before="100" w:beforeAutospacing="1" w:after="100" w:afterAutospacing="1"/>
        <w:jc w:val="both"/>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Zespół i kompetencje pracowników</w:t>
      </w:r>
    </w:p>
    <w:p w:rsidR="00895C1B" w:rsidRPr="00427119" w:rsidRDefault="00895C1B" w:rsidP="001E58B4">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t>Koordynatorem</w:t>
      </w:r>
      <w:r w:rsidR="00E83647" w:rsidRPr="00427119">
        <w:rPr>
          <w:rFonts w:ascii="Times New Roman" w:eastAsia="Times New Roman" w:hAnsi="Times New Roman" w:cs="Times New Roman"/>
          <w:sz w:val="24"/>
          <w:szCs w:val="24"/>
          <w:lang w:eastAsia="pl-PL"/>
        </w:rPr>
        <w:t xml:space="preserve"> dostępności w Teatrze im. Cypriana Kamila</w:t>
      </w:r>
      <w:r w:rsidRPr="00427119">
        <w:rPr>
          <w:rFonts w:ascii="Times New Roman" w:eastAsia="Times New Roman" w:hAnsi="Times New Roman" w:cs="Times New Roman"/>
          <w:sz w:val="24"/>
          <w:szCs w:val="24"/>
          <w:lang w:eastAsia="pl-PL"/>
        </w:rPr>
        <w:t xml:space="preserve"> Norwida w Jeleniej Górze jest Dorota Fruba</w:t>
      </w:r>
      <w:r w:rsidR="00EB3247">
        <w:rPr>
          <w:rFonts w:ascii="Times New Roman" w:eastAsia="Times New Roman" w:hAnsi="Times New Roman" w:cs="Times New Roman"/>
          <w:sz w:val="24"/>
          <w:szCs w:val="24"/>
          <w:lang w:eastAsia="pl-PL"/>
        </w:rPr>
        <w:t>, Kierownik działu Marketingu i Organizacji Pracy Artystycznej</w:t>
      </w:r>
      <w:r w:rsidRPr="00427119">
        <w:rPr>
          <w:rFonts w:ascii="Times New Roman" w:eastAsia="Times New Roman" w:hAnsi="Times New Roman" w:cs="Times New Roman"/>
          <w:sz w:val="24"/>
          <w:szCs w:val="24"/>
          <w:lang w:eastAsia="pl-PL"/>
        </w:rPr>
        <w:t xml:space="preserve">, której zadaniem jest nadzorowanie działań związanych z dostosowywaniem oferty teatralnej </w:t>
      </w:r>
      <w:r w:rsidRPr="00427119">
        <w:rPr>
          <w:rFonts w:ascii="Times New Roman" w:eastAsia="Times New Roman" w:hAnsi="Times New Roman" w:cs="Times New Roman"/>
          <w:sz w:val="24"/>
          <w:szCs w:val="24"/>
          <w:lang w:eastAsia="pl-PL"/>
        </w:rPr>
        <w:lastRenderedPageBreak/>
        <w:t>do potrzeb osób ze szczególnymi potrzebami. W pracy instytucji bierze również udział stała ekipa pr</w:t>
      </w:r>
      <w:r w:rsidR="001E58B4" w:rsidRPr="00427119">
        <w:rPr>
          <w:rFonts w:ascii="Times New Roman" w:eastAsia="Times New Roman" w:hAnsi="Times New Roman" w:cs="Times New Roman"/>
          <w:sz w:val="24"/>
          <w:szCs w:val="24"/>
          <w:lang w:eastAsia="pl-PL"/>
        </w:rPr>
        <w:t>acowników oraz osoby zatrudnione</w:t>
      </w:r>
      <w:r w:rsidRPr="00427119">
        <w:rPr>
          <w:rFonts w:ascii="Times New Roman" w:eastAsia="Times New Roman" w:hAnsi="Times New Roman" w:cs="Times New Roman"/>
          <w:sz w:val="24"/>
          <w:szCs w:val="24"/>
          <w:lang w:eastAsia="pl-PL"/>
        </w:rPr>
        <w:t xml:space="preserve"> do realizacji konkretnych projektów. Zespół teatralny jest systematycznie szkolony w zakresie dostępności, co pozwala na ciągłe podnoszenie kompetencji w obszarze pracy z osobami z niepełnosprawnościami, szczególnie w odniesieniu do osób z problemami ze wzrokiem i słuchem oraz osób starszych.</w:t>
      </w:r>
    </w:p>
    <w:p w:rsidR="001E5B7F" w:rsidRPr="00427119" w:rsidRDefault="00895C1B"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t>Szkolenia</w:t>
      </w:r>
      <w:r w:rsidR="001E58B4" w:rsidRPr="00427119">
        <w:rPr>
          <w:rFonts w:ascii="Times New Roman" w:eastAsia="Times New Roman" w:hAnsi="Times New Roman" w:cs="Times New Roman"/>
          <w:sz w:val="24"/>
          <w:szCs w:val="24"/>
          <w:lang w:eastAsia="pl-PL"/>
        </w:rPr>
        <w:t>, które personel teatralny przeszedł,</w:t>
      </w:r>
      <w:r w:rsidRPr="00427119">
        <w:rPr>
          <w:rFonts w:ascii="Times New Roman" w:eastAsia="Times New Roman" w:hAnsi="Times New Roman" w:cs="Times New Roman"/>
          <w:sz w:val="24"/>
          <w:szCs w:val="24"/>
          <w:lang w:eastAsia="pl-PL"/>
        </w:rPr>
        <w:t xml:space="preserve"> obejmowały szeroką tematykę, począwszy od podstawowych zasad savoir-vivre wo</w:t>
      </w:r>
      <w:r w:rsidR="00EE0AEE">
        <w:rPr>
          <w:rFonts w:ascii="Times New Roman" w:eastAsia="Times New Roman" w:hAnsi="Times New Roman" w:cs="Times New Roman"/>
          <w:sz w:val="24"/>
          <w:szCs w:val="24"/>
          <w:lang w:eastAsia="pl-PL"/>
        </w:rPr>
        <w:t>bec osób ze szczególnymi potrzebami</w:t>
      </w:r>
      <w:r w:rsidRPr="00427119">
        <w:rPr>
          <w:rFonts w:ascii="Times New Roman" w:eastAsia="Times New Roman" w:hAnsi="Times New Roman" w:cs="Times New Roman"/>
          <w:sz w:val="24"/>
          <w:szCs w:val="24"/>
          <w:lang w:eastAsia="pl-PL"/>
        </w:rPr>
        <w:t>, po bardziej zaawans</w:t>
      </w:r>
      <w:r w:rsidR="00EE0AEE">
        <w:rPr>
          <w:rFonts w:ascii="Times New Roman" w:eastAsia="Times New Roman" w:hAnsi="Times New Roman" w:cs="Times New Roman"/>
          <w:sz w:val="24"/>
          <w:szCs w:val="24"/>
          <w:lang w:eastAsia="pl-PL"/>
        </w:rPr>
        <w:t xml:space="preserve">owane techniki, takie jak </w:t>
      </w:r>
      <w:proofErr w:type="spellStart"/>
      <w:r w:rsidR="00EE0AEE">
        <w:rPr>
          <w:rFonts w:ascii="Times New Roman" w:eastAsia="Times New Roman" w:hAnsi="Times New Roman" w:cs="Times New Roman"/>
          <w:sz w:val="24"/>
          <w:szCs w:val="24"/>
          <w:lang w:eastAsia="pl-PL"/>
        </w:rPr>
        <w:t>audio</w:t>
      </w:r>
      <w:r w:rsidRPr="00427119">
        <w:rPr>
          <w:rFonts w:ascii="Times New Roman" w:eastAsia="Times New Roman" w:hAnsi="Times New Roman" w:cs="Times New Roman"/>
          <w:sz w:val="24"/>
          <w:szCs w:val="24"/>
          <w:lang w:eastAsia="pl-PL"/>
        </w:rPr>
        <w:t>deskrypcja</w:t>
      </w:r>
      <w:proofErr w:type="spellEnd"/>
      <w:r w:rsidRPr="00427119">
        <w:rPr>
          <w:rFonts w:ascii="Times New Roman" w:eastAsia="Times New Roman" w:hAnsi="Times New Roman" w:cs="Times New Roman"/>
          <w:sz w:val="24"/>
          <w:szCs w:val="24"/>
          <w:lang w:eastAsia="pl-PL"/>
        </w:rPr>
        <w:t xml:space="preserve"> </w:t>
      </w:r>
      <w:r w:rsidR="00EB3247">
        <w:rPr>
          <w:rFonts w:ascii="Times New Roman" w:eastAsia="Times New Roman" w:hAnsi="Times New Roman" w:cs="Times New Roman"/>
          <w:sz w:val="24"/>
          <w:szCs w:val="24"/>
          <w:lang w:eastAsia="pl-PL"/>
        </w:rPr>
        <w:t>czy tworzenie</w:t>
      </w:r>
      <w:r w:rsidRPr="00427119">
        <w:rPr>
          <w:rFonts w:ascii="Times New Roman" w:eastAsia="Times New Roman" w:hAnsi="Times New Roman" w:cs="Times New Roman"/>
          <w:sz w:val="24"/>
          <w:szCs w:val="24"/>
          <w:lang w:eastAsia="pl-PL"/>
        </w:rPr>
        <w:t xml:space="preserve"> alternatywn</w:t>
      </w:r>
      <w:r w:rsidR="00EB3247">
        <w:rPr>
          <w:rFonts w:ascii="Times New Roman" w:eastAsia="Times New Roman" w:hAnsi="Times New Roman" w:cs="Times New Roman"/>
          <w:sz w:val="24"/>
          <w:szCs w:val="24"/>
          <w:lang w:eastAsia="pl-PL"/>
        </w:rPr>
        <w:t>ych</w:t>
      </w:r>
      <w:r w:rsidRPr="00427119">
        <w:rPr>
          <w:rFonts w:ascii="Times New Roman" w:eastAsia="Times New Roman" w:hAnsi="Times New Roman" w:cs="Times New Roman"/>
          <w:sz w:val="24"/>
          <w:szCs w:val="24"/>
          <w:lang w:eastAsia="pl-PL"/>
        </w:rPr>
        <w:t xml:space="preserve"> tekst</w:t>
      </w:r>
      <w:r w:rsidR="00EB3247">
        <w:rPr>
          <w:rFonts w:ascii="Times New Roman" w:eastAsia="Times New Roman" w:hAnsi="Times New Roman" w:cs="Times New Roman"/>
          <w:sz w:val="24"/>
          <w:szCs w:val="24"/>
          <w:lang w:eastAsia="pl-PL"/>
        </w:rPr>
        <w:t>ów</w:t>
      </w:r>
      <w:r w:rsidRPr="00427119">
        <w:rPr>
          <w:rFonts w:ascii="Times New Roman" w:eastAsia="Times New Roman" w:hAnsi="Times New Roman" w:cs="Times New Roman"/>
          <w:sz w:val="24"/>
          <w:szCs w:val="24"/>
          <w:lang w:eastAsia="pl-PL"/>
        </w:rPr>
        <w:t>. W trakcie wars</w:t>
      </w:r>
      <w:r w:rsidR="00EE0AEE">
        <w:rPr>
          <w:rFonts w:ascii="Times New Roman" w:eastAsia="Times New Roman" w:hAnsi="Times New Roman" w:cs="Times New Roman"/>
          <w:sz w:val="24"/>
          <w:szCs w:val="24"/>
          <w:lang w:eastAsia="pl-PL"/>
        </w:rPr>
        <w:t>ztatów z zakresu dostępności w t</w:t>
      </w:r>
      <w:r w:rsidRPr="00427119">
        <w:rPr>
          <w:rFonts w:ascii="Times New Roman" w:eastAsia="Times New Roman" w:hAnsi="Times New Roman" w:cs="Times New Roman"/>
          <w:sz w:val="24"/>
          <w:szCs w:val="24"/>
          <w:lang w:eastAsia="pl-PL"/>
        </w:rPr>
        <w:t>eatrze, pracownicy zapoznali się z różnorodnymi rozwiązaniami, które pozwalają na lepsze dostosowanie spektakli do osób z</w:t>
      </w:r>
      <w:r w:rsidR="001E58B4" w:rsidRPr="00427119">
        <w:rPr>
          <w:rFonts w:ascii="Times New Roman" w:eastAsia="Times New Roman" w:hAnsi="Times New Roman" w:cs="Times New Roman"/>
          <w:sz w:val="24"/>
          <w:szCs w:val="24"/>
          <w:lang w:eastAsia="pl-PL"/>
        </w:rPr>
        <w:t>e szczególnymi potrzebami. W</w:t>
      </w:r>
      <w:r w:rsidRPr="00427119">
        <w:rPr>
          <w:rFonts w:ascii="Times New Roman" w:eastAsia="Times New Roman" w:hAnsi="Times New Roman" w:cs="Times New Roman"/>
          <w:sz w:val="24"/>
          <w:szCs w:val="24"/>
          <w:lang w:eastAsia="pl-PL"/>
        </w:rPr>
        <w:t xml:space="preserve"> szkoleniu</w:t>
      </w:r>
      <w:r w:rsidR="001E58B4" w:rsidRPr="00427119">
        <w:rPr>
          <w:rFonts w:ascii="Times New Roman" w:eastAsia="Times New Roman" w:hAnsi="Times New Roman" w:cs="Times New Roman"/>
          <w:sz w:val="24"/>
          <w:szCs w:val="24"/>
          <w:lang w:eastAsia="pl-PL"/>
        </w:rPr>
        <w:t xml:space="preserve"> specjalne miejsce</w:t>
      </w:r>
      <w:r w:rsidRPr="00427119">
        <w:rPr>
          <w:rFonts w:ascii="Times New Roman" w:eastAsia="Times New Roman" w:hAnsi="Times New Roman" w:cs="Times New Roman"/>
          <w:sz w:val="24"/>
          <w:szCs w:val="24"/>
          <w:lang w:eastAsia="pl-PL"/>
        </w:rPr>
        <w:t xml:space="preserve"> zajmowały ćwiczenia związane z tworzeniem skryptów, pisaniem tekstów alternatywnych oraz opracowywaniem opisów do </w:t>
      </w:r>
      <w:r w:rsidR="00EB3247">
        <w:rPr>
          <w:rFonts w:ascii="Times New Roman" w:eastAsia="Times New Roman" w:hAnsi="Times New Roman" w:cs="Times New Roman"/>
          <w:sz w:val="24"/>
          <w:szCs w:val="24"/>
          <w:lang w:eastAsia="pl-PL"/>
        </w:rPr>
        <w:t xml:space="preserve">scenografii, </w:t>
      </w:r>
      <w:r w:rsidRPr="00427119">
        <w:rPr>
          <w:rFonts w:ascii="Times New Roman" w:eastAsia="Times New Roman" w:hAnsi="Times New Roman" w:cs="Times New Roman"/>
          <w:sz w:val="24"/>
          <w:szCs w:val="24"/>
          <w:lang w:eastAsia="pl-PL"/>
        </w:rPr>
        <w:t>zdjęć i kostiumów. Uczestnicy poznali również techniki i zasady tworzenia audio-wstępu, który przed spektaklem umożliwia osobom niewidomym i słabowidzącym lepsze zapoznanie się z treścią przedstawienia.</w:t>
      </w:r>
      <w:r w:rsidR="001E58B4" w:rsidRPr="00427119">
        <w:rPr>
          <w:rFonts w:ascii="Times New Roman" w:eastAsia="Times New Roman" w:hAnsi="Times New Roman" w:cs="Times New Roman"/>
          <w:sz w:val="24"/>
          <w:szCs w:val="24"/>
          <w:lang w:eastAsia="pl-PL"/>
        </w:rPr>
        <w:t xml:space="preserve"> </w:t>
      </w:r>
      <w:r w:rsidRPr="00427119">
        <w:rPr>
          <w:rFonts w:ascii="Times New Roman" w:eastAsia="Times New Roman" w:hAnsi="Times New Roman" w:cs="Times New Roman"/>
          <w:sz w:val="24"/>
          <w:szCs w:val="24"/>
          <w:lang w:eastAsia="pl-PL"/>
        </w:rPr>
        <w:t xml:space="preserve">Dodatkowo, </w:t>
      </w:r>
      <w:r w:rsidR="001E58B4" w:rsidRPr="00427119">
        <w:rPr>
          <w:rFonts w:ascii="Times New Roman" w:eastAsia="Times New Roman" w:hAnsi="Times New Roman" w:cs="Times New Roman"/>
          <w:sz w:val="24"/>
          <w:szCs w:val="24"/>
          <w:lang w:eastAsia="pl-PL"/>
        </w:rPr>
        <w:t xml:space="preserve">pracownicy </w:t>
      </w:r>
      <w:r w:rsidR="00EE0AEE">
        <w:rPr>
          <w:rFonts w:ascii="Times New Roman" w:eastAsia="Times New Roman" w:hAnsi="Times New Roman" w:cs="Times New Roman"/>
          <w:sz w:val="24"/>
          <w:szCs w:val="24"/>
          <w:lang w:eastAsia="pl-PL"/>
        </w:rPr>
        <w:t>t</w:t>
      </w:r>
      <w:r w:rsidRPr="00427119">
        <w:rPr>
          <w:rFonts w:ascii="Times New Roman" w:eastAsia="Times New Roman" w:hAnsi="Times New Roman" w:cs="Times New Roman"/>
          <w:sz w:val="24"/>
          <w:szCs w:val="24"/>
          <w:lang w:eastAsia="pl-PL"/>
        </w:rPr>
        <w:t>eatr</w:t>
      </w:r>
      <w:r w:rsidR="001E58B4" w:rsidRPr="00427119">
        <w:rPr>
          <w:rFonts w:ascii="Times New Roman" w:eastAsia="Times New Roman" w:hAnsi="Times New Roman" w:cs="Times New Roman"/>
          <w:sz w:val="24"/>
          <w:szCs w:val="24"/>
          <w:lang w:eastAsia="pl-PL"/>
        </w:rPr>
        <w:t>u uczestniczyli</w:t>
      </w:r>
      <w:r w:rsidRPr="00427119">
        <w:rPr>
          <w:rFonts w:ascii="Times New Roman" w:eastAsia="Times New Roman" w:hAnsi="Times New Roman" w:cs="Times New Roman"/>
          <w:sz w:val="24"/>
          <w:szCs w:val="24"/>
          <w:lang w:eastAsia="pl-PL"/>
        </w:rPr>
        <w:t xml:space="preserve"> w warsztatach dotyczących organizacji tzw</w:t>
      </w:r>
      <w:r w:rsidR="001E58B4" w:rsidRPr="00427119">
        <w:rPr>
          <w:rFonts w:ascii="Times New Roman" w:eastAsia="Times New Roman" w:hAnsi="Times New Roman" w:cs="Times New Roman"/>
          <w:sz w:val="24"/>
          <w:szCs w:val="24"/>
          <w:lang w:eastAsia="pl-PL"/>
        </w:rPr>
        <w:t>. "</w:t>
      </w:r>
      <w:proofErr w:type="spellStart"/>
      <w:r w:rsidR="001E58B4" w:rsidRPr="00427119">
        <w:rPr>
          <w:rFonts w:ascii="Times New Roman" w:eastAsia="Times New Roman" w:hAnsi="Times New Roman" w:cs="Times New Roman"/>
          <w:sz w:val="24"/>
          <w:szCs w:val="24"/>
          <w:lang w:eastAsia="pl-PL"/>
        </w:rPr>
        <w:t>touch</w:t>
      </w:r>
      <w:proofErr w:type="spellEnd"/>
      <w:r w:rsidR="001E58B4" w:rsidRPr="00427119">
        <w:rPr>
          <w:rFonts w:ascii="Times New Roman" w:eastAsia="Times New Roman" w:hAnsi="Times New Roman" w:cs="Times New Roman"/>
          <w:sz w:val="24"/>
          <w:szCs w:val="24"/>
          <w:lang w:eastAsia="pl-PL"/>
        </w:rPr>
        <w:t>-tour", czyli zajęć</w:t>
      </w:r>
      <w:r w:rsidRPr="00427119">
        <w:rPr>
          <w:rFonts w:ascii="Times New Roman" w:eastAsia="Times New Roman" w:hAnsi="Times New Roman" w:cs="Times New Roman"/>
          <w:sz w:val="24"/>
          <w:szCs w:val="24"/>
          <w:lang w:eastAsia="pl-PL"/>
        </w:rPr>
        <w:t>, które umożliwiają osobom z niepełnosprawnościami wzroku zapoznanie się ze scenografią i dotknięcie kostiumów przed spektaklem. Tego rodzaju działania wprowadzają widzów w tematykę przedstawienia, co pozwala na le</w:t>
      </w:r>
      <w:r w:rsidR="001E58B4" w:rsidRPr="00427119">
        <w:rPr>
          <w:rFonts w:ascii="Times New Roman" w:eastAsia="Times New Roman" w:hAnsi="Times New Roman" w:cs="Times New Roman"/>
          <w:sz w:val="24"/>
          <w:szCs w:val="24"/>
          <w:lang w:eastAsia="pl-PL"/>
        </w:rPr>
        <w:t>psze odbieranie samego przedstawienia</w:t>
      </w:r>
      <w:r w:rsidRPr="00427119">
        <w:rPr>
          <w:rFonts w:ascii="Times New Roman" w:eastAsia="Times New Roman" w:hAnsi="Times New Roman" w:cs="Times New Roman"/>
          <w:sz w:val="24"/>
          <w:szCs w:val="24"/>
          <w:lang w:eastAsia="pl-PL"/>
        </w:rPr>
        <w:t xml:space="preserve">. Dzięki </w:t>
      </w:r>
      <w:r w:rsidR="00E83647" w:rsidRPr="00427119">
        <w:rPr>
          <w:rFonts w:ascii="Times New Roman" w:eastAsia="Times New Roman" w:hAnsi="Times New Roman" w:cs="Times New Roman"/>
          <w:sz w:val="24"/>
          <w:szCs w:val="24"/>
          <w:lang w:eastAsia="pl-PL"/>
        </w:rPr>
        <w:t>tym inicjatywom, Teatr im. Cypriana Kamila</w:t>
      </w:r>
      <w:r w:rsidRPr="00427119">
        <w:rPr>
          <w:rFonts w:ascii="Times New Roman" w:eastAsia="Times New Roman" w:hAnsi="Times New Roman" w:cs="Times New Roman"/>
          <w:sz w:val="24"/>
          <w:szCs w:val="24"/>
          <w:lang w:eastAsia="pl-PL"/>
        </w:rPr>
        <w:t xml:space="preserve"> Norwida w Jeleniej Górze skutecznie rozwija ofertę skierowaną do osób z różnymi rodzajami niepełnosprawności.</w:t>
      </w:r>
    </w:p>
    <w:p w:rsidR="001E5B7F" w:rsidRPr="001E5B7F" w:rsidRDefault="00895C1B" w:rsidP="00895C1B">
      <w:pPr>
        <w:spacing w:before="100" w:beforeAutospacing="1" w:after="100" w:afterAutospacing="1"/>
        <w:jc w:val="both"/>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Działania w zakresie dostępności</w:t>
      </w:r>
    </w:p>
    <w:p w:rsidR="00895C1B" w:rsidRPr="00427119" w:rsidRDefault="00895C1B" w:rsidP="00176B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t>W ramach podejmowany</w:t>
      </w:r>
      <w:r w:rsidR="00EE0AEE">
        <w:rPr>
          <w:rFonts w:ascii="Times New Roman" w:eastAsia="Times New Roman" w:hAnsi="Times New Roman" w:cs="Times New Roman"/>
          <w:sz w:val="24"/>
          <w:szCs w:val="24"/>
          <w:lang w:eastAsia="pl-PL"/>
        </w:rPr>
        <w:t>ch działań, zrealizowano</w:t>
      </w:r>
      <w:r w:rsidRPr="00427119">
        <w:rPr>
          <w:rFonts w:ascii="Times New Roman" w:eastAsia="Times New Roman" w:hAnsi="Times New Roman" w:cs="Times New Roman"/>
          <w:sz w:val="24"/>
          <w:szCs w:val="24"/>
          <w:lang w:eastAsia="pl-PL"/>
        </w:rPr>
        <w:t xml:space="preserve"> warsztaty z zakresu obsługi mediów społecznościowych, dzięki którym pracownicy nauczyli się, jak tworzyć, planować i promować wydarzenia kulturalne, aby były dostępne dla osób ze szczególnymi potrzebami. Pozwoliło to na dostosowanie przekazu internetowego, a także na lepsze docieranie do osób z niepełnosprawnościami. Zespół realizował również filmy promujące teatr i zaproszenia na spektakle, w których uwzględniono dostosowania dla osób z problemami ze słuchem i wzrokiem. Te działania spotkały się z pozytywnym odzewem ze strony grupy docelowej i w znaczący sposó</w:t>
      </w:r>
      <w:r w:rsidR="00522B15">
        <w:rPr>
          <w:rFonts w:ascii="Times New Roman" w:eastAsia="Times New Roman" w:hAnsi="Times New Roman" w:cs="Times New Roman"/>
          <w:sz w:val="24"/>
          <w:szCs w:val="24"/>
          <w:lang w:eastAsia="pl-PL"/>
        </w:rPr>
        <w:t>b zwiększyły dostępność oferty t</w:t>
      </w:r>
      <w:r w:rsidRPr="00427119">
        <w:rPr>
          <w:rFonts w:ascii="Times New Roman" w:eastAsia="Times New Roman" w:hAnsi="Times New Roman" w:cs="Times New Roman"/>
          <w:sz w:val="24"/>
          <w:szCs w:val="24"/>
          <w:lang w:eastAsia="pl-PL"/>
        </w:rPr>
        <w:t>eatru.</w:t>
      </w:r>
    </w:p>
    <w:p w:rsidR="00895C1B" w:rsidRDefault="00E83647" w:rsidP="00176B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lastRenderedPageBreak/>
        <w:t>Teatr im. Cypriana Kamila</w:t>
      </w:r>
      <w:r w:rsidR="00895C1B" w:rsidRPr="00427119">
        <w:rPr>
          <w:rFonts w:ascii="Times New Roman" w:eastAsia="Times New Roman" w:hAnsi="Times New Roman" w:cs="Times New Roman"/>
          <w:sz w:val="24"/>
          <w:szCs w:val="24"/>
          <w:lang w:eastAsia="pl-PL"/>
        </w:rPr>
        <w:t xml:space="preserve"> Norwida zorganizował także cykl szkoleń w zakresie języka migowego, co pozwoliło pracownikom zdobyć podstawowe umiejętności komunikacji w Polskim Języku Migowym</w:t>
      </w:r>
      <w:r w:rsidR="00EE0AEE">
        <w:rPr>
          <w:rFonts w:ascii="Times New Roman" w:eastAsia="Times New Roman" w:hAnsi="Times New Roman" w:cs="Times New Roman"/>
          <w:sz w:val="24"/>
          <w:szCs w:val="24"/>
          <w:lang w:eastAsia="pl-PL"/>
        </w:rPr>
        <w:t xml:space="preserve"> (PJM). Dzięki tym szkoleniom, t</w:t>
      </w:r>
      <w:r w:rsidR="00895C1B" w:rsidRPr="00427119">
        <w:rPr>
          <w:rFonts w:ascii="Times New Roman" w:eastAsia="Times New Roman" w:hAnsi="Times New Roman" w:cs="Times New Roman"/>
          <w:sz w:val="24"/>
          <w:szCs w:val="24"/>
          <w:lang w:eastAsia="pl-PL"/>
        </w:rPr>
        <w:t>eatr może lepiej reagować na potrzeby osób niesłyszących, oferując im pełniejszy dostęp do wydarzeń kulturalnych. Zajęcia obejmowały nie tylko język migowy, ale również zagadnienia związane z tworzeniem przyjaznej przestrzeni dla osób z różn</w:t>
      </w:r>
      <w:r w:rsidR="00FD4C35" w:rsidRPr="00427119">
        <w:rPr>
          <w:rFonts w:ascii="Times New Roman" w:eastAsia="Times New Roman" w:hAnsi="Times New Roman" w:cs="Times New Roman"/>
          <w:sz w:val="24"/>
          <w:szCs w:val="24"/>
          <w:lang w:eastAsia="pl-PL"/>
        </w:rPr>
        <w:t>ymi rodzajami potrzeb</w:t>
      </w:r>
      <w:r w:rsidR="00895C1B" w:rsidRPr="00427119">
        <w:rPr>
          <w:rFonts w:ascii="Times New Roman" w:eastAsia="Times New Roman" w:hAnsi="Times New Roman" w:cs="Times New Roman"/>
          <w:sz w:val="24"/>
          <w:szCs w:val="24"/>
          <w:lang w:eastAsia="pl-PL"/>
        </w:rPr>
        <w:t>, co miało na celu podniesienie jakośc</w:t>
      </w:r>
      <w:r w:rsidR="00EE0AEE">
        <w:rPr>
          <w:rFonts w:ascii="Times New Roman" w:eastAsia="Times New Roman" w:hAnsi="Times New Roman" w:cs="Times New Roman"/>
          <w:sz w:val="24"/>
          <w:szCs w:val="24"/>
          <w:lang w:eastAsia="pl-PL"/>
        </w:rPr>
        <w:t>i dostępności oferowanej przez t</w:t>
      </w:r>
      <w:r w:rsidR="00895C1B" w:rsidRPr="00427119">
        <w:rPr>
          <w:rFonts w:ascii="Times New Roman" w:eastAsia="Times New Roman" w:hAnsi="Times New Roman" w:cs="Times New Roman"/>
          <w:sz w:val="24"/>
          <w:szCs w:val="24"/>
          <w:lang w:eastAsia="pl-PL"/>
        </w:rPr>
        <w:t>eatr.</w:t>
      </w:r>
      <w:r w:rsidR="00427119">
        <w:rPr>
          <w:rFonts w:ascii="Times New Roman" w:eastAsia="Times New Roman" w:hAnsi="Times New Roman" w:cs="Times New Roman"/>
          <w:sz w:val="24"/>
          <w:szCs w:val="24"/>
          <w:lang w:eastAsia="pl-PL"/>
        </w:rPr>
        <w:t xml:space="preserve"> </w:t>
      </w:r>
    </w:p>
    <w:p w:rsidR="001E5B7F" w:rsidRPr="00427119" w:rsidRDefault="00427119"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27119">
        <w:rPr>
          <w:rFonts w:ascii="Times New Roman" w:eastAsia="Times New Roman" w:hAnsi="Times New Roman" w:cs="Times New Roman"/>
          <w:sz w:val="24"/>
          <w:szCs w:val="24"/>
          <w:lang w:eastAsia="pl-PL"/>
        </w:rPr>
        <w:t xml:space="preserve">Projekt </w:t>
      </w:r>
      <w:r w:rsidRPr="00427119">
        <w:rPr>
          <w:rFonts w:ascii="Times New Roman" w:eastAsia="Times New Roman" w:hAnsi="Times New Roman" w:cs="Times New Roman"/>
          <w:i/>
          <w:iCs/>
          <w:sz w:val="24"/>
          <w:szCs w:val="24"/>
          <w:lang w:eastAsia="pl-PL"/>
        </w:rPr>
        <w:t>Kultura Bez Barier</w:t>
      </w:r>
      <w:r w:rsidRPr="00427119">
        <w:rPr>
          <w:rFonts w:ascii="Times New Roman" w:eastAsia="Times New Roman" w:hAnsi="Times New Roman" w:cs="Times New Roman"/>
          <w:sz w:val="24"/>
          <w:szCs w:val="24"/>
          <w:lang w:eastAsia="pl-PL"/>
        </w:rPr>
        <w:t xml:space="preserve"> (KBB) realizowany przez Teatr im. Cypriana Kamila Norwida</w:t>
      </w:r>
      <w:r w:rsidR="00EB3247">
        <w:rPr>
          <w:rFonts w:ascii="Times New Roman" w:eastAsia="Times New Roman" w:hAnsi="Times New Roman" w:cs="Times New Roman"/>
          <w:sz w:val="24"/>
          <w:szCs w:val="24"/>
          <w:lang w:eastAsia="pl-PL"/>
        </w:rPr>
        <w:t xml:space="preserve"> w Jeleniej Górze</w:t>
      </w:r>
      <w:r w:rsidRPr="00427119">
        <w:rPr>
          <w:rFonts w:ascii="Times New Roman" w:eastAsia="Times New Roman" w:hAnsi="Times New Roman" w:cs="Times New Roman"/>
          <w:sz w:val="24"/>
          <w:szCs w:val="24"/>
          <w:lang w:eastAsia="pl-PL"/>
        </w:rPr>
        <w:t xml:space="preserve"> miał na celu zapewnienie równoprawnego dostępu do kultury osobom z różnymi rodzajami szczególnych potrzeb oraz seniorom. Inicjatywa ta koncentruje się na przełamywaniu barier w dostępie do wydarzeń artystycznych i kulturalnych, w szczególności w odniesieniu do osób z niepełnosprawnościami i </w:t>
      </w:r>
      <w:r w:rsidR="00EE0AEE">
        <w:rPr>
          <w:rFonts w:ascii="Times New Roman" w:eastAsia="Times New Roman" w:hAnsi="Times New Roman" w:cs="Times New Roman"/>
          <w:sz w:val="24"/>
          <w:szCs w:val="24"/>
          <w:lang w:eastAsia="pl-PL"/>
        </w:rPr>
        <w:t>seniorów</w:t>
      </w:r>
      <w:r w:rsidRPr="00427119">
        <w:rPr>
          <w:rFonts w:ascii="Times New Roman" w:eastAsia="Times New Roman" w:hAnsi="Times New Roman" w:cs="Times New Roman"/>
          <w:sz w:val="24"/>
          <w:szCs w:val="24"/>
          <w:lang w:eastAsia="pl-PL"/>
        </w:rPr>
        <w:t>. Projekt obejmował szereg działań, które miały na celu umożliwienie tym grupom aktywnego uczestnictwa w kulturze, poprzez dostosowanie spektakli, warsztatów i innych wydarzeń do ich potrzeb.</w:t>
      </w:r>
      <w:r w:rsidR="00EE0AEE">
        <w:rPr>
          <w:rFonts w:ascii="Times New Roman" w:eastAsia="Times New Roman" w:hAnsi="Times New Roman" w:cs="Times New Roman"/>
          <w:sz w:val="24"/>
          <w:szCs w:val="24"/>
          <w:lang w:eastAsia="pl-PL"/>
        </w:rPr>
        <w:t xml:space="preserve"> </w:t>
      </w:r>
      <w:r w:rsidRPr="00427119">
        <w:rPr>
          <w:rFonts w:ascii="Times New Roman" w:eastAsia="Times New Roman" w:hAnsi="Times New Roman" w:cs="Times New Roman"/>
          <w:sz w:val="24"/>
          <w:szCs w:val="24"/>
          <w:lang w:eastAsia="pl-PL"/>
        </w:rPr>
        <w:t xml:space="preserve">W ramach projektu zorganizowano m.in. spektakle z </w:t>
      </w:r>
      <w:proofErr w:type="spellStart"/>
      <w:r w:rsidRPr="00427119">
        <w:rPr>
          <w:rFonts w:ascii="Times New Roman" w:eastAsia="Times New Roman" w:hAnsi="Times New Roman" w:cs="Times New Roman"/>
          <w:sz w:val="24"/>
          <w:szCs w:val="24"/>
          <w:lang w:eastAsia="pl-PL"/>
        </w:rPr>
        <w:t>audiodeskrypcją</w:t>
      </w:r>
      <w:proofErr w:type="spellEnd"/>
      <w:r w:rsidRPr="00427119">
        <w:rPr>
          <w:rFonts w:ascii="Times New Roman" w:eastAsia="Times New Roman" w:hAnsi="Times New Roman" w:cs="Times New Roman"/>
          <w:sz w:val="24"/>
          <w:szCs w:val="24"/>
          <w:lang w:eastAsia="pl-PL"/>
        </w:rPr>
        <w:t xml:space="preserve"> dla osób n</w:t>
      </w:r>
      <w:r w:rsidR="0010129C">
        <w:rPr>
          <w:rFonts w:ascii="Times New Roman" w:eastAsia="Times New Roman" w:hAnsi="Times New Roman" w:cs="Times New Roman"/>
          <w:sz w:val="24"/>
          <w:szCs w:val="24"/>
          <w:lang w:eastAsia="pl-PL"/>
        </w:rPr>
        <w:t>iewidomych i słabowidzących,</w:t>
      </w:r>
      <w:r w:rsidRPr="00427119">
        <w:rPr>
          <w:rFonts w:ascii="Times New Roman" w:eastAsia="Times New Roman" w:hAnsi="Times New Roman" w:cs="Times New Roman"/>
          <w:sz w:val="24"/>
          <w:szCs w:val="24"/>
          <w:lang w:eastAsia="pl-PL"/>
        </w:rPr>
        <w:t xml:space="preserve"> z napisami dla osób niesłyszących</w:t>
      </w:r>
      <w:r w:rsidR="0010129C">
        <w:rPr>
          <w:rFonts w:ascii="Times New Roman" w:eastAsia="Times New Roman" w:hAnsi="Times New Roman" w:cs="Times New Roman"/>
          <w:sz w:val="24"/>
          <w:szCs w:val="24"/>
          <w:lang w:eastAsia="pl-PL"/>
        </w:rPr>
        <w:t xml:space="preserve"> i z tłumaczeniem na Polski Język Migowy</w:t>
      </w:r>
      <w:r w:rsidRPr="00427119">
        <w:rPr>
          <w:rFonts w:ascii="Times New Roman" w:eastAsia="Times New Roman" w:hAnsi="Times New Roman" w:cs="Times New Roman"/>
          <w:sz w:val="24"/>
          <w:szCs w:val="24"/>
          <w:lang w:eastAsia="pl-PL"/>
        </w:rPr>
        <w:t>, co pozwoliło na pełniejsze włączenie osób z różnymi rodzajami niepełnosp</w:t>
      </w:r>
      <w:r w:rsidR="00EE0AEE">
        <w:rPr>
          <w:rFonts w:ascii="Times New Roman" w:eastAsia="Times New Roman" w:hAnsi="Times New Roman" w:cs="Times New Roman"/>
          <w:sz w:val="24"/>
          <w:szCs w:val="24"/>
          <w:lang w:eastAsia="pl-PL"/>
        </w:rPr>
        <w:t>rawności do odbioru spektakli</w:t>
      </w:r>
      <w:r w:rsidRPr="00427119">
        <w:rPr>
          <w:rFonts w:ascii="Times New Roman" w:eastAsia="Times New Roman" w:hAnsi="Times New Roman" w:cs="Times New Roman"/>
          <w:sz w:val="24"/>
          <w:szCs w:val="24"/>
          <w:lang w:eastAsia="pl-PL"/>
        </w:rPr>
        <w:t xml:space="preserve">. Dodatkowo, zrealizowane zostały </w:t>
      </w:r>
      <w:r w:rsidR="0010129C">
        <w:rPr>
          <w:rFonts w:ascii="Times New Roman" w:eastAsia="Times New Roman" w:hAnsi="Times New Roman" w:cs="Times New Roman"/>
          <w:sz w:val="24"/>
          <w:szCs w:val="24"/>
          <w:lang w:eastAsia="pl-PL"/>
        </w:rPr>
        <w:t>„</w:t>
      </w:r>
      <w:proofErr w:type="spellStart"/>
      <w:r w:rsidRPr="00427119">
        <w:rPr>
          <w:rFonts w:ascii="Times New Roman" w:eastAsia="Times New Roman" w:hAnsi="Times New Roman" w:cs="Times New Roman"/>
          <w:sz w:val="24"/>
          <w:szCs w:val="24"/>
          <w:lang w:eastAsia="pl-PL"/>
        </w:rPr>
        <w:t>touch</w:t>
      </w:r>
      <w:proofErr w:type="spellEnd"/>
      <w:r w:rsidRPr="00427119">
        <w:rPr>
          <w:rFonts w:ascii="Times New Roman" w:eastAsia="Times New Roman" w:hAnsi="Times New Roman" w:cs="Times New Roman"/>
          <w:sz w:val="24"/>
          <w:szCs w:val="24"/>
          <w:lang w:eastAsia="pl-PL"/>
        </w:rPr>
        <w:t xml:space="preserve"> </w:t>
      </w:r>
      <w:proofErr w:type="spellStart"/>
      <w:r w:rsidRPr="00427119">
        <w:rPr>
          <w:rFonts w:ascii="Times New Roman" w:eastAsia="Times New Roman" w:hAnsi="Times New Roman" w:cs="Times New Roman"/>
          <w:sz w:val="24"/>
          <w:szCs w:val="24"/>
          <w:lang w:eastAsia="pl-PL"/>
        </w:rPr>
        <w:t>toury</w:t>
      </w:r>
      <w:proofErr w:type="spellEnd"/>
      <w:r w:rsidR="0010129C">
        <w:rPr>
          <w:rFonts w:ascii="Times New Roman" w:eastAsia="Times New Roman" w:hAnsi="Times New Roman" w:cs="Times New Roman"/>
          <w:sz w:val="24"/>
          <w:szCs w:val="24"/>
          <w:lang w:eastAsia="pl-PL"/>
        </w:rPr>
        <w:t>”</w:t>
      </w:r>
      <w:r w:rsidRPr="00427119">
        <w:rPr>
          <w:rFonts w:ascii="Times New Roman" w:eastAsia="Times New Roman" w:hAnsi="Times New Roman" w:cs="Times New Roman"/>
          <w:sz w:val="24"/>
          <w:szCs w:val="24"/>
          <w:lang w:eastAsia="pl-PL"/>
        </w:rPr>
        <w:t>, które umożliwiły osobom z dysfunkcj</w:t>
      </w:r>
      <w:r>
        <w:rPr>
          <w:rFonts w:ascii="Times New Roman" w:eastAsia="Times New Roman" w:hAnsi="Times New Roman" w:cs="Times New Roman"/>
          <w:sz w:val="24"/>
          <w:szCs w:val="24"/>
          <w:lang w:eastAsia="pl-PL"/>
        </w:rPr>
        <w:t xml:space="preserve">ą wzroku interaktywny kontakt ze scenografią i elementami </w:t>
      </w:r>
      <w:r w:rsidRPr="00427119">
        <w:rPr>
          <w:rFonts w:ascii="Times New Roman" w:eastAsia="Times New Roman" w:hAnsi="Times New Roman" w:cs="Times New Roman"/>
          <w:sz w:val="24"/>
          <w:szCs w:val="24"/>
          <w:lang w:eastAsia="pl-PL"/>
        </w:rPr>
        <w:t>przedstawienia w sposób dotykowy.</w:t>
      </w:r>
      <w:r w:rsidR="0010129C">
        <w:rPr>
          <w:rFonts w:ascii="Times New Roman" w:eastAsia="Times New Roman" w:hAnsi="Times New Roman" w:cs="Times New Roman"/>
          <w:sz w:val="24"/>
          <w:szCs w:val="24"/>
          <w:lang w:eastAsia="pl-PL"/>
        </w:rPr>
        <w:t xml:space="preserve"> Oprowadzeniem zajęli się pracownicy teatru m.in. aktor, garderobiane oraz osoby z Działu Marketingu i Organizacji Pracy Artystycznej. Przedstawienie teatru od kulis przez osoby, które pracują w nim na co dzień powodował, że odbiór „</w:t>
      </w:r>
      <w:proofErr w:type="spellStart"/>
      <w:r w:rsidR="0010129C">
        <w:rPr>
          <w:rFonts w:ascii="Times New Roman" w:eastAsia="Times New Roman" w:hAnsi="Times New Roman" w:cs="Times New Roman"/>
          <w:sz w:val="24"/>
          <w:szCs w:val="24"/>
          <w:lang w:eastAsia="pl-PL"/>
        </w:rPr>
        <w:t>touch</w:t>
      </w:r>
      <w:proofErr w:type="spellEnd"/>
      <w:r w:rsidR="0010129C">
        <w:rPr>
          <w:rFonts w:ascii="Times New Roman" w:eastAsia="Times New Roman" w:hAnsi="Times New Roman" w:cs="Times New Roman"/>
          <w:sz w:val="24"/>
          <w:szCs w:val="24"/>
          <w:lang w:eastAsia="pl-PL"/>
        </w:rPr>
        <w:t xml:space="preserve"> </w:t>
      </w:r>
      <w:proofErr w:type="spellStart"/>
      <w:r w:rsidR="0010129C">
        <w:rPr>
          <w:rFonts w:ascii="Times New Roman" w:eastAsia="Times New Roman" w:hAnsi="Times New Roman" w:cs="Times New Roman"/>
          <w:sz w:val="24"/>
          <w:szCs w:val="24"/>
          <w:lang w:eastAsia="pl-PL"/>
        </w:rPr>
        <w:t>toura</w:t>
      </w:r>
      <w:proofErr w:type="spellEnd"/>
      <w:r w:rsidR="0010129C">
        <w:rPr>
          <w:rFonts w:ascii="Times New Roman" w:eastAsia="Times New Roman" w:hAnsi="Times New Roman" w:cs="Times New Roman"/>
          <w:sz w:val="24"/>
          <w:szCs w:val="24"/>
          <w:lang w:eastAsia="pl-PL"/>
        </w:rPr>
        <w:t>”</w:t>
      </w:r>
      <w:r w:rsidRPr="00427119">
        <w:rPr>
          <w:rFonts w:ascii="Times New Roman" w:eastAsia="Times New Roman" w:hAnsi="Times New Roman" w:cs="Times New Roman"/>
          <w:sz w:val="24"/>
          <w:szCs w:val="24"/>
          <w:lang w:eastAsia="pl-PL"/>
        </w:rPr>
        <w:t xml:space="preserve"> </w:t>
      </w:r>
      <w:r w:rsidR="0010129C">
        <w:rPr>
          <w:rFonts w:ascii="Times New Roman" w:eastAsia="Times New Roman" w:hAnsi="Times New Roman" w:cs="Times New Roman"/>
          <w:sz w:val="24"/>
          <w:szCs w:val="24"/>
          <w:lang w:eastAsia="pl-PL"/>
        </w:rPr>
        <w:t>by</w:t>
      </w:r>
      <w:r w:rsidR="00767D01">
        <w:rPr>
          <w:rFonts w:ascii="Times New Roman" w:eastAsia="Times New Roman" w:hAnsi="Times New Roman" w:cs="Times New Roman"/>
          <w:sz w:val="24"/>
          <w:szCs w:val="24"/>
          <w:lang w:eastAsia="pl-PL"/>
        </w:rPr>
        <w:t>ł efektowny, dogłębny, interesujący</w:t>
      </w:r>
      <w:r w:rsidR="0010129C">
        <w:rPr>
          <w:rFonts w:ascii="Times New Roman" w:eastAsia="Times New Roman" w:hAnsi="Times New Roman" w:cs="Times New Roman"/>
          <w:sz w:val="24"/>
          <w:szCs w:val="24"/>
          <w:lang w:eastAsia="pl-PL"/>
        </w:rPr>
        <w:t xml:space="preserve"> i ujmujący. </w:t>
      </w:r>
      <w:r w:rsidRPr="00427119">
        <w:rPr>
          <w:rFonts w:ascii="Times New Roman" w:eastAsia="Times New Roman" w:hAnsi="Times New Roman" w:cs="Times New Roman"/>
          <w:sz w:val="24"/>
          <w:szCs w:val="24"/>
          <w:lang w:eastAsia="pl-PL"/>
        </w:rPr>
        <w:t>Projekt obejmował także warsztaty, które były dostosowane do różnych potrzeb uczestników, umożliwiając im aktywne uczestnictwo w życiu kulturalnym i artystycznym.</w:t>
      </w:r>
      <w:r w:rsidR="00EE0AEE">
        <w:rPr>
          <w:rFonts w:ascii="Times New Roman" w:eastAsia="Times New Roman" w:hAnsi="Times New Roman" w:cs="Times New Roman"/>
          <w:sz w:val="24"/>
          <w:szCs w:val="24"/>
          <w:lang w:eastAsia="pl-PL"/>
        </w:rPr>
        <w:t xml:space="preserve"> </w:t>
      </w:r>
      <w:r w:rsidRPr="00427119">
        <w:rPr>
          <w:rFonts w:ascii="Times New Roman" w:eastAsia="Times New Roman" w:hAnsi="Times New Roman" w:cs="Times New Roman"/>
          <w:sz w:val="24"/>
          <w:szCs w:val="24"/>
          <w:lang w:eastAsia="pl-PL"/>
        </w:rPr>
        <w:t xml:space="preserve">Projekt </w:t>
      </w:r>
      <w:r w:rsidRPr="00427119">
        <w:rPr>
          <w:rFonts w:ascii="Times New Roman" w:eastAsia="Times New Roman" w:hAnsi="Times New Roman" w:cs="Times New Roman"/>
          <w:i/>
          <w:iCs/>
          <w:sz w:val="24"/>
          <w:szCs w:val="24"/>
          <w:lang w:eastAsia="pl-PL"/>
        </w:rPr>
        <w:t>Kultura Bez Barier</w:t>
      </w:r>
      <w:r w:rsidR="00EE0AEE">
        <w:rPr>
          <w:rFonts w:ascii="Times New Roman" w:eastAsia="Times New Roman" w:hAnsi="Times New Roman" w:cs="Times New Roman"/>
          <w:sz w:val="24"/>
          <w:szCs w:val="24"/>
          <w:lang w:eastAsia="pl-PL"/>
        </w:rPr>
        <w:t xml:space="preserve"> wpisuje się w misję t</w:t>
      </w:r>
      <w:r w:rsidRPr="00427119">
        <w:rPr>
          <w:rFonts w:ascii="Times New Roman" w:eastAsia="Times New Roman" w:hAnsi="Times New Roman" w:cs="Times New Roman"/>
          <w:sz w:val="24"/>
          <w:szCs w:val="24"/>
          <w:lang w:eastAsia="pl-PL"/>
        </w:rPr>
        <w:t>eatru, który stawia na dostępność kultury dla wszystkich, niezależnie od indywidualnych uwaru</w:t>
      </w:r>
      <w:r>
        <w:rPr>
          <w:rFonts w:ascii="Times New Roman" w:eastAsia="Times New Roman" w:hAnsi="Times New Roman" w:cs="Times New Roman"/>
          <w:sz w:val="24"/>
          <w:szCs w:val="24"/>
          <w:lang w:eastAsia="pl-PL"/>
        </w:rPr>
        <w:t xml:space="preserve">nkowań. </w:t>
      </w:r>
      <w:r w:rsidR="00EE0AEE">
        <w:rPr>
          <w:rFonts w:ascii="Times New Roman" w:eastAsia="Times New Roman" w:hAnsi="Times New Roman" w:cs="Times New Roman"/>
          <w:sz w:val="24"/>
          <w:szCs w:val="24"/>
          <w:lang w:eastAsia="pl-PL"/>
        </w:rPr>
        <w:t>Dzięki temu projektowi teatr dążył</w:t>
      </w:r>
      <w:r w:rsidRPr="00427119">
        <w:rPr>
          <w:rFonts w:ascii="Times New Roman" w:eastAsia="Times New Roman" w:hAnsi="Times New Roman" w:cs="Times New Roman"/>
          <w:sz w:val="24"/>
          <w:szCs w:val="24"/>
          <w:lang w:eastAsia="pl-PL"/>
        </w:rPr>
        <w:t xml:space="preserve"> do integracji osób z różnych środowisk i zapewnienia im równych szans w korzystaniu z wydarzeń kulturalnych.</w:t>
      </w:r>
    </w:p>
    <w:p w:rsidR="001E5B7F" w:rsidRPr="001E5B7F" w:rsidRDefault="00E8102D" w:rsidP="00427119">
      <w:pPr>
        <w:spacing w:before="100" w:beforeAutospacing="1" w:after="100" w:afterAutospacing="1" w:line="240" w:lineRule="auto"/>
        <w:outlineLvl w:val="2"/>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Współpraca z organiz</w:t>
      </w:r>
      <w:r w:rsidR="00176BDA" w:rsidRPr="001E5B7F">
        <w:rPr>
          <w:rFonts w:ascii="Times New Roman" w:eastAsia="Times New Roman" w:hAnsi="Times New Roman" w:cs="Times New Roman"/>
          <w:b/>
          <w:bCs/>
          <w:sz w:val="24"/>
          <w:szCs w:val="24"/>
          <w:lang w:eastAsia="pl-PL"/>
        </w:rPr>
        <w:t>acjami i środowiskami lokalnymi</w:t>
      </w:r>
    </w:p>
    <w:p w:rsidR="001E5B7F" w:rsidRDefault="00E8102D"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8102D">
        <w:rPr>
          <w:rFonts w:ascii="Times New Roman" w:eastAsia="Times New Roman" w:hAnsi="Times New Roman" w:cs="Times New Roman"/>
          <w:sz w:val="24"/>
          <w:szCs w:val="24"/>
          <w:lang w:eastAsia="pl-PL"/>
        </w:rPr>
        <w:t xml:space="preserve">Teatr im. Cypriana Kamila Norwida </w:t>
      </w:r>
      <w:r w:rsidR="00C16CA1" w:rsidRPr="00427119">
        <w:rPr>
          <w:rFonts w:ascii="Times New Roman" w:eastAsia="Times New Roman" w:hAnsi="Times New Roman" w:cs="Times New Roman"/>
          <w:sz w:val="24"/>
          <w:szCs w:val="24"/>
          <w:lang w:eastAsia="pl-PL"/>
        </w:rPr>
        <w:t xml:space="preserve">w Jeleniej Górze </w:t>
      </w:r>
      <w:r w:rsidRPr="00E8102D">
        <w:rPr>
          <w:rFonts w:ascii="Times New Roman" w:eastAsia="Times New Roman" w:hAnsi="Times New Roman" w:cs="Times New Roman"/>
          <w:sz w:val="24"/>
          <w:szCs w:val="24"/>
          <w:lang w:eastAsia="pl-PL"/>
        </w:rPr>
        <w:t xml:space="preserve">prowadzi aktywną współpracę z różnorodnymi organizacjami pozarządowymi, fundacjami oraz stowarzyszeniami, które działają na rzecz </w:t>
      </w:r>
      <w:r w:rsidR="00D10F45">
        <w:rPr>
          <w:rFonts w:ascii="Times New Roman" w:eastAsia="Times New Roman" w:hAnsi="Times New Roman" w:cs="Times New Roman"/>
          <w:sz w:val="24"/>
          <w:szCs w:val="24"/>
          <w:lang w:eastAsia="pl-PL"/>
        </w:rPr>
        <w:t xml:space="preserve">seniorów, </w:t>
      </w:r>
      <w:r w:rsidRPr="00E8102D">
        <w:rPr>
          <w:rFonts w:ascii="Times New Roman" w:eastAsia="Times New Roman" w:hAnsi="Times New Roman" w:cs="Times New Roman"/>
          <w:sz w:val="24"/>
          <w:szCs w:val="24"/>
          <w:lang w:eastAsia="pl-PL"/>
        </w:rPr>
        <w:t>osób z</w:t>
      </w:r>
      <w:r w:rsidR="00D10F45">
        <w:rPr>
          <w:rFonts w:ascii="Times New Roman" w:eastAsia="Times New Roman" w:hAnsi="Times New Roman" w:cs="Times New Roman"/>
          <w:sz w:val="24"/>
          <w:szCs w:val="24"/>
          <w:lang w:eastAsia="pl-PL"/>
        </w:rPr>
        <w:t xml:space="preserve"> niepełnosprawnościami</w:t>
      </w:r>
      <w:r w:rsidRPr="00E8102D">
        <w:rPr>
          <w:rFonts w:ascii="Times New Roman" w:eastAsia="Times New Roman" w:hAnsi="Times New Roman" w:cs="Times New Roman"/>
          <w:sz w:val="24"/>
          <w:szCs w:val="24"/>
          <w:lang w:eastAsia="pl-PL"/>
        </w:rPr>
        <w:t xml:space="preserve"> oraz innych grup społecznych. </w:t>
      </w:r>
      <w:r w:rsidRPr="00E8102D">
        <w:rPr>
          <w:rFonts w:ascii="Times New Roman" w:eastAsia="Times New Roman" w:hAnsi="Times New Roman" w:cs="Times New Roman"/>
          <w:sz w:val="24"/>
          <w:szCs w:val="24"/>
          <w:lang w:eastAsia="pl-PL"/>
        </w:rPr>
        <w:lastRenderedPageBreak/>
        <w:t>Dzięki tej współpracy organizowane są wspólne wydarzenia, projekty edukacyjne i warsztaty, które sprzyjają integracji różnych środowisk i umożliwiają im aktywne uczestnictwo w życiu kulturalnym. Teatr współpracuje także z lokalnymi szkołami, uniwersytetami i samorządami, co pozwala lepiej dostosować ofertę kulturalną do potrzeb społeczności i promować kulturę dostępną dla wszystkich.</w:t>
      </w:r>
    </w:p>
    <w:p w:rsidR="001E5B7F" w:rsidRPr="001E5B7F" w:rsidRDefault="00F662C4" w:rsidP="00F662C4">
      <w:pPr>
        <w:spacing w:before="100" w:beforeAutospacing="1" w:after="100" w:afterAutospacing="1" w:line="360" w:lineRule="auto"/>
        <w:jc w:val="both"/>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Działalność na rzecz osób z niepełnosprawnością i osób starszych w Teatrze im. Cypriana Kamila Norwida w Jeleniej Górze</w:t>
      </w:r>
    </w:p>
    <w:p w:rsidR="00F662C4" w:rsidRPr="00F662C4" w:rsidRDefault="00F662C4" w:rsidP="00176B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62C4">
        <w:rPr>
          <w:rFonts w:ascii="Times New Roman" w:eastAsia="Times New Roman" w:hAnsi="Times New Roman" w:cs="Times New Roman"/>
          <w:sz w:val="24"/>
          <w:szCs w:val="24"/>
          <w:lang w:eastAsia="pl-PL"/>
        </w:rPr>
        <w:t xml:space="preserve">Pierwsze działania na rzecz osób z niepełnosprawnością i osób starszych w Teatrze im. Cypriana Kamila Norwida rozpoczęły się </w:t>
      </w:r>
      <w:r w:rsidR="00B94950">
        <w:rPr>
          <w:rFonts w:ascii="Times New Roman" w:eastAsia="Times New Roman" w:hAnsi="Times New Roman" w:cs="Times New Roman"/>
          <w:sz w:val="24"/>
          <w:szCs w:val="24"/>
          <w:lang w:eastAsia="pl-PL"/>
        </w:rPr>
        <w:t xml:space="preserve">wiele lat temu, </w:t>
      </w:r>
      <w:r w:rsidRPr="00F662C4">
        <w:rPr>
          <w:rFonts w:ascii="Times New Roman" w:eastAsia="Times New Roman" w:hAnsi="Times New Roman" w:cs="Times New Roman"/>
          <w:sz w:val="24"/>
          <w:szCs w:val="24"/>
          <w:lang w:eastAsia="pl-PL"/>
        </w:rPr>
        <w:t>we współpracy z Karkonoskim Sejmik</w:t>
      </w:r>
      <w:r w:rsidR="00767D01">
        <w:rPr>
          <w:rFonts w:ascii="Times New Roman" w:eastAsia="Times New Roman" w:hAnsi="Times New Roman" w:cs="Times New Roman"/>
          <w:sz w:val="24"/>
          <w:szCs w:val="24"/>
          <w:lang w:eastAsia="pl-PL"/>
        </w:rPr>
        <w:t>iem Osób Niepełnosprawnych (KSON</w:t>
      </w:r>
      <w:r w:rsidRPr="00F662C4">
        <w:rPr>
          <w:rFonts w:ascii="Times New Roman" w:eastAsia="Times New Roman" w:hAnsi="Times New Roman" w:cs="Times New Roman"/>
          <w:sz w:val="24"/>
          <w:szCs w:val="24"/>
          <w:lang w:eastAsia="pl-PL"/>
        </w:rPr>
        <w:t>) podczas realizacji spektaklu</w:t>
      </w:r>
      <w:r>
        <w:rPr>
          <w:rFonts w:ascii="Times New Roman" w:eastAsia="Times New Roman" w:hAnsi="Times New Roman" w:cs="Times New Roman"/>
          <w:sz w:val="24"/>
          <w:szCs w:val="24"/>
          <w:lang w:eastAsia="pl-PL"/>
        </w:rPr>
        <w:t xml:space="preserve"> </w:t>
      </w:r>
      <w:r w:rsidR="00176BDA">
        <w:rPr>
          <w:rFonts w:ascii="Times New Roman" w:eastAsia="Times New Roman" w:hAnsi="Times New Roman" w:cs="Times New Roman"/>
          <w:sz w:val="24"/>
          <w:szCs w:val="24"/>
          <w:lang w:eastAsia="pl-PL"/>
        </w:rPr>
        <w:t xml:space="preserve">na podstawie książki </w:t>
      </w:r>
      <w:r>
        <w:rPr>
          <w:rFonts w:ascii="Times New Roman" w:eastAsia="Times New Roman" w:hAnsi="Times New Roman" w:cs="Times New Roman"/>
          <w:sz w:val="24"/>
          <w:szCs w:val="24"/>
          <w:lang w:eastAsia="pl-PL"/>
        </w:rPr>
        <w:t>pt.</w:t>
      </w:r>
      <w:r w:rsidRPr="00F662C4">
        <w:rPr>
          <w:rFonts w:ascii="Times New Roman" w:eastAsia="Times New Roman" w:hAnsi="Times New Roman" w:cs="Times New Roman"/>
          <w:sz w:val="24"/>
          <w:szCs w:val="24"/>
          <w:lang w:eastAsia="pl-PL"/>
        </w:rPr>
        <w:t xml:space="preserve"> „Zemsta” Aleksandra F</w:t>
      </w:r>
      <w:r w:rsidR="00D10F45">
        <w:rPr>
          <w:rFonts w:ascii="Times New Roman" w:eastAsia="Times New Roman" w:hAnsi="Times New Roman" w:cs="Times New Roman"/>
          <w:sz w:val="24"/>
          <w:szCs w:val="24"/>
          <w:lang w:eastAsia="pl-PL"/>
        </w:rPr>
        <w:t>redry. W ramach tej współpracy t</w:t>
      </w:r>
      <w:r w:rsidRPr="00F662C4">
        <w:rPr>
          <w:rFonts w:ascii="Times New Roman" w:eastAsia="Times New Roman" w:hAnsi="Times New Roman" w:cs="Times New Roman"/>
          <w:sz w:val="24"/>
          <w:szCs w:val="24"/>
          <w:lang w:eastAsia="pl-PL"/>
        </w:rPr>
        <w:t xml:space="preserve">eatr wprowadził szereg rozwiązań ułatwiających dostępność, takich jak </w:t>
      </w:r>
      <w:r>
        <w:rPr>
          <w:rFonts w:ascii="Times New Roman" w:eastAsia="Times New Roman" w:hAnsi="Times New Roman" w:cs="Times New Roman"/>
          <w:sz w:val="24"/>
          <w:szCs w:val="24"/>
          <w:lang w:eastAsia="pl-PL"/>
        </w:rPr>
        <w:t>krzesło schodowe, które umożliwiało</w:t>
      </w:r>
      <w:r w:rsidRPr="00F662C4">
        <w:rPr>
          <w:rFonts w:ascii="Times New Roman" w:eastAsia="Times New Roman" w:hAnsi="Times New Roman" w:cs="Times New Roman"/>
          <w:sz w:val="24"/>
          <w:szCs w:val="24"/>
          <w:lang w:eastAsia="pl-PL"/>
        </w:rPr>
        <w:t xml:space="preserve"> osobom z ograniczoną mobilnością</w:t>
      </w:r>
      <w:r>
        <w:rPr>
          <w:rFonts w:ascii="Times New Roman" w:eastAsia="Times New Roman" w:hAnsi="Times New Roman" w:cs="Times New Roman"/>
          <w:sz w:val="24"/>
          <w:szCs w:val="24"/>
          <w:lang w:eastAsia="pl-PL"/>
        </w:rPr>
        <w:t xml:space="preserve"> swobodne poruszanie się</w:t>
      </w:r>
      <w:r w:rsidRPr="00F662C4">
        <w:rPr>
          <w:rFonts w:ascii="Times New Roman" w:eastAsia="Times New Roman" w:hAnsi="Times New Roman" w:cs="Times New Roman"/>
          <w:sz w:val="24"/>
          <w:szCs w:val="24"/>
          <w:lang w:eastAsia="pl-PL"/>
        </w:rPr>
        <w:t>. Dodatkowo, wprowadzono spektakle o dogodnych godzinach, dedykowane dla uczestników Warsztatów Terapii Zajęciowej. Warto zaznaczyć, że przed remontem</w:t>
      </w:r>
      <w:r w:rsidR="00B94950">
        <w:rPr>
          <w:rFonts w:ascii="Times New Roman" w:eastAsia="Times New Roman" w:hAnsi="Times New Roman" w:cs="Times New Roman"/>
          <w:sz w:val="24"/>
          <w:szCs w:val="24"/>
          <w:lang w:eastAsia="pl-PL"/>
        </w:rPr>
        <w:t xml:space="preserve"> w teatrze nie było windy, Duża Scena wraz z </w:t>
      </w:r>
      <w:r w:rsidRPr="00F662C4">
        <w:rPr>
          <w:rFonts w:ascii="Times New Roman" w:eastAsia="Times New Roman" w:hAnsi="Times New Roman" w:cs="Times New Roman"/>
          <w:sz w:val="24"/>
          <w:szCs w:val="24"/>
          <w:lang w:eastAsia="pl-PL"/>
        </w:rPr>
        <w:t>widowni</w:t>
      </w:r>
      <w:r w:rsidR="00B94950">
        <w:rPr>
          <w:rFonts w:ascii="Times New Roman" w:eastAsia="Times New Roman" w:hAnsi="Times New Roman" w:cs="Times New Roman"/>
          <w:sz w:val="24"/>
          <w:szCs w:val="24"/>
          <w:lang w:eastAsia="pl-PL"/>
        </w:rPr>
        <w:t>ą</w:t>
      </w:r>
      <w:r w:rsidRPr="00F662C4">
        <w:rPr>
          <w:rFonts w:ascii="Times New Roman" w:eastAsia="Times New Roman" w:hAnsi="Times New Roman" w:cs="Times New Roman"/>
          <w:sz w:val="24"/>
          <w:szCs w:val="24"/>
          <w:lang w:eastAsia="pl-PL"/>
        </w:rPr>
        <w:t xml:space="preserve"> </w:t>
      </w:r>
      <w:r w:rsidR="00B94950">
        <w:rPr>
          <w:rFonts w:ascii="Times New Roman" w:eastAsia="Times New Roman" w:hAnsi="Times New Roman" w:cs="Times New Roman"/>
          <w:sz w:val="24"/>
          <w:szCs w:val="24"/>
          <w:lang w:eastAsia="pl-PL"/>
        </w:rPr>
        <w:t xml:space="preserve">znajduje się na pierwszym piętrze budynku, </w:t>
      </w:r>
      <w:r w:rsidRPr="00F662C4">
        <w:rPr>
          <w:rFonts w:ascii="Times New Roman" w:eastAsia="Times New Roman" w:hAnsi="Times New Roman" w:cs="Times New Roman"/>
          <w:sz w:val="24"/>
          <w:szCs w:val="24"/>
          <w:lang w:eastAsia="pl-PL"/>
        </w:rPr>
        <w:t>co stanowiło istotną barierę, zwłaszcza dla osób poruszających się na wózkach inwalidzkich.</w:t>
      </w:r>
      <w:r w:rsidR="00531025">
        <w:rPr>
          <w:rFonts w:ascii="Times New Roman" w:eastAsia="Times New Roman" w:hAnsi="Times New Roman" w:cs="Times New Roman"/>
          <w:sz w:val="24"/>
          <w:szCs w:val="24"/>
          <w:lang w:eastAsia="pl-PL"/>
        </w:rPr>
        <w:t xml:space="preserve"> </w:t>
      </w:r>
    </w:p>
    <w:p w:rsidR="00F662C4" w:rsidRPr="00F662C4" w:rsidRDefault="009B37A9" w:rsidP="009B37A9">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Pracownicy T</w:t>
      </w:r>
      <w:r w:rsidR="00F662C4" w:rsidRPr="00F662C4">
        <w:rPr>
          <w:rFonts w:ascii="Times New Roman" w:eastAsia="Times New Roman" w:hAnsi="Times New Roman" w:cs="Times New Roman"/>
          <w:sz w:val="24"/>
          <w:szCs w:val="24"/>
          <w:lang w:eastAsia="pl-PL"/>
        </w:rPr>
        <w:t>eatru są odpowiednio przeszkoleni w zakresie obsług</w:t>
      </w:r>
      <w:r w:rsidR="00176BDA">
        <w:rPr>
          <w:rFonts w:ascii="Times New Roman" w:eastAsia="Times New Roman" w:hAnsi="Times New Roman" w:cs="Times New Roman"/>
          <w:sz w:val="24"/>
          <w:szCs w:val="24"/>
          <w:lang w:eastAsia="pl-PL"/>
        </w:rPr>
        <w:t>i widzów ze szczególnymi potrzebami</w:t>
      </w:r>
      <w:r w:rsidR="00F662C4" w:rsidRPr="00F662C4">
        <w:rPr>
          <w:rFonts w:ascii="Times New Roman" w:eastAsia="Times New Roman" w:hAnsi="Times New Roman" w:cs="Times New Roman"/>
          <w:sz w:val="24"/>
          <w:szCs w:val="24"/>
          <w:lang w:eastAsia="pl-PL"/>
        </w:rPr>
        <w:t xml:space="preserve"> i osób starszych. Oferują pomoc w zakresie dostępności przestrzeni, zapewniając miejsca dla osó</w:t>
      </w:r>
      <w:r w:rsidR="00176BDA">
        <w:rPr>
          <w:rFonts w:ascii="Times New Roman" w:eastAsia="Times New Roman" w:hAnsi="Times New Roman" w:cs="Times New Roman"/>
          <w:sz w:val="24"/>
          <w:szCs w:val="24"/>
          <w:lang w:eastAsia="pl-PL"/>
        </w:rPr>
        <w:t>b na wózkach inwalidzkich, windę</w:t>
      </w:r>
      <w:r w:rsidR="00F662C4" w:rsidRPr="00F662C4">
        <w:rPr>
          <w:rFonts w:ascii="Times New Roman" w:eastAsia="Times New Roman" w:hAnsi="Times New Roman" w:cs="Times New Roman"/>
          <w:sz w:val="24"/>
          <w:szCs w:val="24"/>
          <w:lang w:eastAsia="pl-PL"/>
        </w:rPr>
        <w:t xml:space="preserve">, podjazdy oraz wsparcie w dotarciu do miejsc siedzących. Teatr organizuje także spektakle z tłumaczeniem migowym oraz </w:t>
      </w:r>
      <w:proofErr w:type="spellStart"/>
      <w:r w:rsidR="00F662C4" w:rsidRPr="00F662C4">
        <w:rPr>
          <w:rFonts w:ascii="Times New Roman" w:eastAsia="Times New Roman" w:hAnsi="Times New Roman" w:cs="Times New Roman"/>
          <w:sz w:val="24"/>
          <w:szCs w:val="24"/>
          <w:lang w:eastAsia="pl-PL"/>
        </w:rPr>
        <w:t>audiodeskrypcją</w:t>
      </w:r>
      <w:proofErr w:type="spellEnd"/>
      <w:r w:rsidR="00F662C4" w:rsidRPr="00F662C4">
        <w:rPr>
          <w:rFonts w:ascii="Times New Roman" w:eastAsia="Times New Roman" w:hAnsi="Times New Roman" w:cs="Times New Roman"/>
          <w:sz w:val="24"/>
          <w:szCs w:val="24"/>
          <w:lang w:eastAsia="pl-PL"/>
        </w:rPr>
        <w:t xml:space="preserve">, dbając o komfort i dostępność dla wszystkich widzów. Współpraca z tymi środowiskami rozpoczęła się głównie dzięki indywidualnym potrzebom widzów, którzy wyrażali swoje oczekiwania dotyczące dostępności podczas </w:t>
      </w:r>
      <w:r w:rsidR="00B94950">
        <w:rPr>
          <w:rFonts w:ascii="Times New Roman" w:eastAsia="Times New Roman" w:hAnsi="Times New Roman" w:cs="Times New Roman"/>
          <w:sz w:val="24"/>
          <w:szCs w:val="24"/>
          <w:lang w:eastAsia="pl-PL"/>
        </w:rPr>
        <w:t xml:space="preserve">indywidualnych </w:t>
      </w:r>
      <w:r w:rsidR="00F662C4" w:rsidRPr="00F662C4">
        <w:rPr>
          <w:rFonts w:ascii="Times New Roman" w:eastAsia="Times New Roman" w:hAnsi="Times New Roman" w:cs="Times New Roman"/>
          <w:sz w:val="24"/>
          <w:szCs w:val="24"/>
          <w:lang w:eastAsia="pl-PL"/>
        </w:rPr>
        <w:t>rozmów</w:t>
      </w:r>
      <w:r w:rsidR="00B94950">
        <w:rPr>
          <w:rFonts w:ascii="Times New Roman" w:eastAsia="Times New Roman" w:hAnsi="Times New Roman" w:cs="Times New Roman"/>
          <w:sz w:val="24"/>
          <w:szCs w:val="24"/>
          <w:lang w:eastAsia="pl-PL"/>
        </w:rPr>
        <w:t xml:space="preserve"> oraz uczestnictwa w spektaklach</w:t>
      </w:r>
      <w:r w:rsidR="00F662C4" w:rsidRPr="00F662C4">
        <w:rPr>
          <w:rFonts w:ascii="Times New Roman" w:eastAsia="Times New Roman" w:hAnsi="Times New Roman" w:cs="Times New Roman"/>
          <w:sz w:val="24"/>
          <w:szCs w:val="24"/>
          <w:lang w:eastAsia="pl-PL"/>
        </w:rPr>
        <w:t>.</w:t>
      </w:r>
    </w:p>
    <w:p w:rsidR="00F662C4" w:rsidRDefault="009B37A9" w:rsidP="009B37A9">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T</w:t>
      </w:r>
      <w:r w:rsidR="00F662C4" w:rsidRPr="00F662C4">
        <w:rPr>
          <w:rFonts w:ascii="Times New Roman" w:eastAsia="Times New Roman" w:hAnsi="Times New Roman" w:cs="Times New Roman"/>
          <w:sz w:val="24"/>
          <w:szCs w:val="24"/>
          <w:lang w:eastAsia="pl-PL"/>
        </w:rPr>
        <w:t>eatrze osoby z niepełnosprawnościami i osoby starsze pełnią różnorodne role, zarówno jako aktywni uczestnicy wydarzeń kulturalnych, jak i współorganizatorzy działań. Współpracujem</w:t>
      </w:r>
      <w:r w:rsidR="00176BDA">
        <w:rPr>
          <w:rFonts w:ascii="Times New Roman" w:eastAsia="Times New Roman" w:hAnsi="Times New Roman" w:cs="Times New Roman"/>
          <w:sz w:val="24"/>
          <w:szCs w:val="24"/>
          <w:lang w:eastAsia="pl-PL"/>
        </w:rPr>
        <w:t xml:space="preserve">y z instytucjami takimi jak </w:t>
      </w:r>
      <w:r w:rsidR="00176BDA" w:rsidRPr="00F662C4">
        <w:rPr>
          <w:rFonts w:ascii="Times New Roman" w:eastAsia="Times New Roman" w:hAnsi="Times New Roman" w:cs="Times New Roman"/>
          <w:sz w:val="24"/>
          <w:szCs w:val="24"/>
          <w:lang w:eastAsia="pl-PL"/>
        </w:rPr>
        <w:t>Karkonoski Sejmik Osób Niepełnosprawnych</w:t>
      </w:r>
      <w:r w:rsidR="00F662C4" w:rsidRPr="00F662C4">
        <w:rPr>
          <w:rFonts w:ascii="Times New Roman" w:eastAsia="Times New Roman" w:hAnsi="Times New Roman" w:cs="Times New Roman"/>
          <w:sz w:val="24"/>
          <w:szCs w:val="24"/>
          <w:lang w:eastAsia="pl-PL"/>
        </w:rPr>
        <w:t xml:space="preserve">, </w:t>
      </w:r>
      <w:r w:rsidR="00176BDA">
        <w:rPr>
          <w:rFonts w:ascii="Times New Roman" w:eastAsia="Times New Roman" w:hAnsi="Times New Roman" w:cs="Times New Roman"/>
          <w:sz w:val="24"/>
          <w:szCs w:val="24"/>
          <w:lang w:eastAsia="pl-PL"/>
        </w:rPr>
        <w:t>Karkonoski Uniwersytet Trzeciego W</w:t>
      </w:r>
      <w:r w:rsidR="00F662C4" w:rsidRPr="00F662C4">
        <w:rPr>
          <w:rFonts w:ascii="Times New Roman" w:eastAsia="Times New Roman" w:hAnsi="Times New Roman" w:cs="Times New Roman"/>
          <w:sz w:val="24"/>
          <w:szCs w:val="24"/>
          <w:lang w:eastAsia="pl-PL"/>
        </w:rPr>
        <w:t>ieku, K</w:t>
      </w:r>
      <w:r w:rsidR="00176BDA">
        <w:rPr>
          <w:rFonts w:ascii="Times New Roman" w:eastAsia="Times New Roman" w:hAnsi="Times New Roman" w:cs="Times New Roman"/>
          <w:sz w:val="24"/>
          <w:szCs w:val="24"/>
          <w:lang w:eastAsia="pl-PL"/>
        </w:rPr>
        <w:t xml:space="preserve">arkonoska </w:t>
      </w:r>
      <w:r w:rsidR="00F662C4" w:rsidRPr="00F662C4">
        <w:rPr>
          <w:rFonts w:ascii="Times New Roman" w:eastAsia="Times New Roman" w:hAnsi="Times New Roman" w:cs="Times New Roman"/>
          <w:sz w:val="24"/>
          <w:szCs w:val="24"/>
          <w:lang w:eastAsia="pl-PL"/>
        </w:rPr>
        <w:t>A</w:t>
      </w:r>
      <w:r w:rsidR="00176BDA">
        <w:rPr>
          <w:rFonts w:ascii="Times New Roman" w:eastAsia="Times New Roman" w:hAnsi="Times New Roman" w:cs="Times New Roman"/>
          <w:sz w:val="24"/>
          <w:szCs w:val="24"/>
          <w:lang w:eastAsia="pl-PL"/>
        </w:rPr>
        <w:t xml:space="preserve">kademia </w:t>
      </w:r>
      <w:r w:rsidR="00F662C4" w:rsidRPr="00F662C4">
        <w:rPr>
          <w:rFonts w:ascii="Times New Roman" w:eastAsia="Times New Roman" w:hAnsi="Times New Roman" w:cs="Times New Roman"/>
          <w:sz w:val="24"/>
          <w:szCs w:val="24"/>
          <w:lang w:eastAsia="pl-PL"/>
        </w:rPr>
        <w:t>N</w:t>
      </w:r>
      <w:r w:rsidR="00176BDA">
        <w:rPr>
          <w:rFonts w:ascii="Times New Roman" w:eastAsia="Times New Roman" w:hAnsi="Times New Roman" w:cs="Times New Roman"/>
          <w:sz w:val="24"/>
          <w:szCs w:val="24"/>
          <w:lang w:eastAsia="pl-PL"/>
        </w:rPr>
        <w:t xml:space="preserve">auk </w:t>
      </w:r>
      <w:r w:rsidR="00F662C4" w:rsidRPr="00F662C4">
        <w:rPr>
          <w:rFonts w:ascii="Times New Roman" w:eastAsia="Times New Roman" w:hAnsi="Times New Roman" w:cs="Times New Roman"/>
          <w:sz w:val="24"/>
          <w:szCs w:val="24"/>
          <w:lang w:eastAsia="pl-PL"/>
        </w:rPr>
        <w:t>S</w:t>
      </w:r>
      <w:r w:rsidR="00176BDA">
        <w:rPr>
          <w:rFonts w:ascii="Times New Roman" w:eastAsia="Times New Roman" w:hAnsi="Times New Roman" w:cs="Times New Roman"/>
          <w:sz w:val="24"/>
          <w:szCs w:val="24"/>
          <w:lang w:eastAsia="pl-PL"/>
        </w:rPr>
        <w:t>tosowanych w Jeleniej Górze</w:t>
      </w:r>
      <w:r w:rsidR="00F662C4" w:rsidRPr="00F662C4">
        <w:rPr>
          <w:rFonts w:ascii="Times New Roman" w:eastAsia="Times New Roman" w:hAnsi="Times New Roman" w:cs="Times New Roman"/>
          <w:sz w:val="24"/>
          <w:szCs w:val="24"/>
          <w:lang w:eastAsia="pl-PL"/>
        </w:rPr>
        <w:t>, Związki Niewidomych, D</w:t>
      </w:r>
      <w:r>
        <w:rPr>
          <w:rFonts w:ascii="Times New Roman" w:eastAsia="Times New Roman" w:hAnsi="Times New Roman" w:cs="Times New Roman"/>
          <w:sz w:val="24"/>
          <w:szCs w:val="24"/>
          <w:lang w:eastAsia="pl-PL"/>
        </w:rPr>
        <w:t xml:space="preserve">omy </w:t>
      </w:r>
      <w:r w:rsidR="00F662C4" w:rsidRPr="00F662C4">
        <w:rPr>
          <w:rFonts w:ascii="Times New Roman" w:eastAsia="Times New Roman" w:hAnsi="Times New Roman" w:cs="Times New Roman"/>
          <w:sz w:val="24"/>
          <w:szCs w:val="24"/>
          <w:lang w:eastAsia="pl-PL"/>
        </w:rPr>
        <w:t>P</w:t>
      </w:r>
      <w:r>
        <w:rPr>
          <w:rFonts w:ascii="Times New Roman" w:eastAsia="Times New Roman" w:hAnsi="Times New Roman" w:cs="Times New Roman"/>
          <w:sz w:val="24"/>
          <w:szCs w:val="24"/>
          <w:lang w:eastAsia="pl-PL"/>
        </w:rPr>
        <w:t xml:space="preserve">omocy </w:t>
      </w:r>
      <w:r w:rsidR="00F662C4" w:rsidRPr="00F662C4">
        <w:rPr>
          <w:rFonts w:ascii="Times New Roman" w:eastAsia="Times New Roman" w:hAnsi="Times New Roman" w:cs="Times New Roman"/>
          <w:sz w:val="24"/>
          <w:szCs w:val="24"/>
          <w:lang w:eastAsia="pl-PL"/>
        </w:rPr>
        <w:t>S</w:t>
      </w:r>
      <w:r>
        <w:rPr>
          <w:rFonts w:ascii="Times New Roman" w:eastAsia="Times New Roman" w:hAnsi="Times New Roman" w:cs="Times New Roman"/>
          <w:sz w:val="24"/>
          <w:szCs w:val="24"/>
          <w:lang w:eastAsia="pl-PL"/>
        </w:rPr>
        <w:t>połecznej</w:t>
      </w:r>
      <w:r w:rsidR="00B94950">
        <w:rPr>
          <w:rFonts w:ascii="Times New Roman" w:eastAsia="Times New Roman" w:hAnsi="Times New Roman" w:cs="Times New Roman"/>
          <w:sz w:val="24"/>
          <w:szCs w:val="24"/>
          <w:lang w:eastAsia="pl-PL"/>
        </w:rPr>
        <w:t xml:space="preserve"> czy </w:t>
      </w:r>
      <w:r w:rsidR="00405ADA">
        <w:rPr>
          <w:rFonts w:ascii="Times New Roman" w:eastAsia="Times New Roman" w:hAnsi="Times New Roman" w:cs="Times New Roman"/>
          <w:sz w:val="24"/>
          <w:szCs w:val="24"/>
          <w:lang w:eastAsia="pl-PL"/>
        </w:rPr>
        <w:t>Fundacja „Katarynka” z Wrocławia</w:t>
      </w:r>
      <w:r w:rsidR="00F662C4" w:rsidRPr="00F662C4">
        <w:rPr>
          <w:rFonts w:ascii="Times New Roman" w:eastAsia="Times New Roman" w:hAnsi="Times New Roman" w:cs="Times New Roman"/>
          <w:sz w:val="24"/>
          <w:szCs w:val="24"/>
          <w:lang w:eastAsia="pl-PL"/>
        </w:rPr>
        <w:t>, które również zapewniają pełną dos</w:t>
      </w:r>
      <w:r>
        <w:rPr>
          <w:rFonts w:ascii="Times New Roman" w:eastAsia="Times New Roman" w:hAnsi="Times New Roman" w:cs="Times New Roman"/>
          <w:sz w:val="24"/>
          <w:szCs w:val="24"/>
          <w:lang w:eastAsia="pl-PL"/>
        </w:rPr>
        <w:t>tępn</w:t>
      </w:r>
      <w:r w:rsidR="00D10F45">
        <w:rPr>
          <w:rFonts w:ascii="Times New Roman" w:eastAsia="Times New Roman" w:hAnsi="Times New Roman" w:cs="Times New Roman"/>
          <w:sz w:val="24"/>
          <w:szCs w:val="24"/>
          <w:lang w:eastAsia="pl-PL"/>
        </w:rPr>
        <w:t>ość swoich działań. W t</w:t>
      </w:r>
      <w:r w:rsidR="00F662C4" w:rsidRPr="00F662C4">
        <w:rPr>
          <w:rFonts w:ascii="Times New Roman" w:eastAsia="Times New Roman" w:hAnsi="Times New Roman" w:cs="Times New Roman"/>
          <w:sz w:val="24"/>
          <w:szCs w:val="24"/>
          <w:lang w:eastAsia="pl-PL"/>
        </w:rPr>
        <w:t xml:space="preserve">eatrze odbywają </w:t>
      </w:r>
      <w:r w:rsidR="00F662C4" w:rsidRPr="00F662C4">
        <w:rPr>
          <w:rFonts w:ascii="Times New Roman" w:eastAsia="Times New Roman" w:hAnsi="Times New Roman" w:cs="Times New Roman"/>
          <w:sz w:val="24"/>
          <w:szCs w:val="24"/>
          <w:lang w:eastAsia="pl-PL"/>
        </w:rPr>
        <w:lastRenderedPageBreak/>
        <w:t>się kursy języka migowego, umożliwiające osobom głuchym i słabosłyszącym aktywne uczestnictwo w wydarzeniach i komunikację. Wszystkie te działania wpisują się w szeroką politykę dostępności, której celem jest stworzenie przestrzeni otwartej dla wszystkich, niezależnie od wieku czy rodzaju niepełnosprawności.</w:t>
      </w:r>
    </w:p>
    <w:p w:rsidR="00AA459A" w:rsidRPr="00F662C4" w:rsidRDefault="00AA459A" w:rsidP="009B37A9">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AA459A">
        <w:rPr>
          <w:rFonts w:ascii="Times New Roman" w:eastAsia="Times New Roman" w:hAnsi="Times New Roman" w:cs="Times New Roman"/>
          <w:sz w:val="24"/>
          <w:szCs w:val="24"/>
          <w:lang w:eastAsia="pl-PL"/>
        </w:rPr>
        <w:t>Teatr im. Cypriana Kamila Norwida</w:t>
      </w:r>
      <w:r w:rsidR="00B94950">
        <w:rPr>
          <w:rFonts w:ascii="Times New Roman" w:eastAsia="Times New Roman" w:hAnsi="Times New Roman" w:cs="Times New Roman"/>
          <w:sz w:val="24"/>
          <w:szCs w:val="24"/>
          <w:lang w:eastAsia="pl-PL"/>
        </w:rPr>
        <w:t xml:space="preserve"> w Jeleniej Górze</w:t>
      </w:r>
      <w:r w:rsidRPr="00AA459A">
        <w:rPr>
          <w:rFonts w:ascii="Times New Roman" w:eastAsia="Times New Roman" w:hAnsi="Times New Roman" w:cs="Times New Roman"/>
          <w:sz w:val="24"/>
          <w:szCs w:val="24"/>
          <w:lang w:eastAsia="pl-PL"/>
        </w:rPr>
        <w:t xml:space="preserve"> organizuje specjalne warsztaty oraz spektakle z </w:t>
      </w:r>
      <w:proofErr w:type="spellStart"/>
      <w:r w:rsidRPr="00AA459A">
        <w:rPr>
          <w:rFonts w:ascii="Times New Roman" w:eastAsia="Times New Roman" w:hAnsi="Times New Roman" w:cs="Times New Roman"/>
          <w:sz w:val="24"/>
          <w:szCs w:val="24"/>
          <w:lang w:eastAsia="pl-PL"/>
        </w:rPr>
        <w:t>audiodeskrypcją</w:t>
      </w:r>
      <w:proofErr w:type="spellEnd"/>
      <w:r w:rsidRPr="00AA459A">
        <w:rPr>
          <w:rFonts w:ascii="Times New Roman" w:eastAsia="Times New Roman" w:hAnsi="Times New Roman" w:cs="Times New Roman"/>
          <w:sz w:val="24"/>
          <w:szCs w:val="24"/>
          <w:lang w:eastAsia="pl-PL"/>
        </w:rPr>
        <w:t>, które umożliwiają pełne uczestnictwo osób z niepełnosprawnościami w wydarzeniach kulturalnych. Ponadto, co dwa miesiące, teatr prezentuje spektakle dostosowane do potrzeb osób ze szczególnymi wymaganiami. W ramach</w:t>
      </w:r>
      <w:r w:rsidR="00D10F45">
        <w:rPr>
          <w:rFonts w:ascii="Times New Roman" w:eastAsia="Times New Roman" w:hAnsi="Times New Roman" w:cs="Times New Roman"/>
          <w:sz w:val="24"/>
          <w:szCs w:val="24"/>
          <w:lang w:eastAsia="pl-PL"/>
        </w:rPr>
        <w:t xml:space="preserve"> działań na rzecz dostępności, t</w:t>
      </w:r>
      <w:r w:rsidRPr="00AA459A">
        <w:rPr>
          <w:rFonts w:ascii="Times New Roman" w:eastAsia="Times New Roman" w:hAnsi="Times New Roman" w:cs="Times New Roman"/>
          <w:sz w:val="24"/>
          <w:szCs w:val="24"/>
          <w:lang w:eastAsia="pl-PL"/>
        </w:rPr>
        <w:t>eatr wychodzi z inicjatywą rezerwacji miejsc w pierwszych rzędach dla osób z niepełnosprawnościami, aby zapewnić im komfortowy dostęp do wydarzeń kulturalnych. Ta inicjatywa ma na celu stworzenie warunków, które pozwolą osobom z ograniczoną mobilnością lub szczególnymi potrzebami w pełni uczestniczyć w przedstawieniach i cieszyć się nimi w dogodnych okolicznościach. Rezerwacja miejsc w pierwszych rzędach umożliwia lepszy kontakt z artystami oraz pełniejsze doświadczanie spektaklu, co jest szczególnie istotne dla osób niewidomych, słabowidzących</w:t>
      </w:r>
      <w:r w:rsidR="00D10F45">
        <w:rPr>
          <w:rFonts w:ascii="Times New Roman" w:eastAsia="Times New Roman" w:hAnsi="Times New Roman" w:cs="Times New Roman"/>
          <w:sz w:val="24"/>
          <w:szCs w:val="24"/>
          <w:lang w:eastAsia="pl-PL"/>
        </w:rPr>
        <w:t>, natomiast dla osób</w:t>
      </w:r>
      <w:r w:rsidRPr="00AA459A">
        <w:rPr>
          <w:rFonts w:ascii="Times New Roman" w:eastAsia="Times New Roman" w:hAnsi="Times New Roman" w:cs="Times New Roman"/>
          <w:sz w:val="24"/>
          <w:szCs w:val="24"/>
          <w:lang w:eastAsia="pl-PL"/>
        </w:rPr>
        <w:t xml:space="preserve"> poruszających się na wózka</w:t>
      </w:r>
      <w:r w:rsidR="00D10F45">
        <w:rPr>
          <w:rFonts w:ascii="Times New Roman" w:eastAsia="Times New Roman" w:hAnsi="Times New Roman" w:cs="Times New Roman"/>
          <w:sz w:val="24"/>
          <w:szCs w:val="24"/>
          <w:lang w:eastAsia="pl-PL"/>
        </w:rPr>
        <w:t xml:space="preserve">ch inwalidzkich teatr ma przygotowane miejsca w lożach po prawej i po lewej stronie </w:t>
      </w:r>
      <w:r w:rsidR="00B94950">
        <w:rPr>
          <w:rFonts w:ascii="Times New Roman" w:eastAsia="Times New Roman" w:hAnsi="Times New Roman" w:cs="Times New Roman"/>
          <w:sz w:val="24"/>
          <w:szCs w:val="24"/>
          <w:lang w:eastAsia="pl-PL"/>
        </w:rPr>
        <w:t>sceny</w:t>
      </w:r>
      <w:r w:rsidR="00D10F45">
        <w:rPr>
          <w:rFonts w:ascii="Times New Roman" w:eastAsia="Times New Roman" w:hAnsi="Times New Roman" w:cs="Times New Roman"/>
          <w:sz w:val="24"/>
          <w:szCs w:val="24"/>
          <w:lang w:eastAsia="pl-PL"/>
        </w:rPr>
        <w:t>.</w:t>
      </w:r>
    </w:p>
    <w:p w:rsidR="00F662C4" w:rsidRPr="00F662C4" w:rsidRDefault="00D10F45" w:rsidP="003421F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Wszystkie działania t</w:t>
      </w:r>
      <w:r w:rsidR="00F662C4" w:rsidRPr="00F662C4">
        <w:rPr>
          <w:rFonts w:ascii="Times New Roman" w:eastAsia="Times New Roman" w:hAnsi="Times New Roman" w:cs="Times New Roman"/>
          <w:sz w:val="24"/>
          <w:szCs w:val="24"/>
          <w:lang w:eastAsia="pl-PL"/>
        </w:rPr>
        <w:t xml:space="preserve">eatru opierają się na konsultacjach z grupami osób z ograniczeniami wzroku i słuchu, aby lepiej rozumieć ich potrzeby i oczekiwania. Na tej podstawie ustalane są szczegóły dotyczące dedykowanych spektakli, takich jak odpowiednie godziny, które zapewniają łatwiejszy dostęp do </w:t>
      </w:r>
      <w:r>
        <w:rPr>
          <w:rFonts w:ascii="Times New Roman" w:eastAsia="Times New Roman" w:hAnsi="Times New Roman" w:cs="Times New Roman"/>
          <w:sz w:val="24"/>
          <w:szCs w:val="24"/>
          <w:lang w:eastAsia="pl-PL"/>
        </w:rPr>
        <w:t>oferty kulturalnej. Dodatkowo, t</w:t>
      </w:r>
      <w:r w:rsidR="00F662C4" w:rsidRPr="00F662C4">
        <w:rPr>
          <w:rFonts w:ascii="Times New Roman" w:eastAsia="Times New Roman" w:hAnsi="Times New Roman" w:cs="Times New Roman"/>
          <w:sz w:val="24"/>
          <w:szCs w:val="24"/>
          <w:lang w:eastAsia="pl-PL"/>
        </w:rPr>
        <w:t>eatr kładzie duży nacisk na dostosowanie przestrzeni, aby umożliwić wygodne poruszanie się osobom z niepełnosprawnościami. W ramach tego procesu, zrealizowano również</w:t>
      </w:r>
      <w:r w:rsidR="00767D01">
        <w:rPr>
          <w:rFonts w:ascii="Times New Roman" w:eastAsia="Times New Roman" w:hAnsi="Times New Roman" w:cs="Times New Roman"/>
          <w:sz w:val="24"/>
          <w:szCs w:val="24"/>
          <w:lang w:eastAsia="pl-PL"/>
        </w:rPr>
        <w:t xml:space="preserve"> montaż pętli indukcyjnych, stworzenie planów </w:t>
      </w:r>
      <w:proofErr w:type="spellStart"/>
      <w:r w:rsidR="00767D01">
        <w:rPr>
          <w:rFonts w:ascii="Times New Roman" w:eastAsia="Times New Roman" w:hAnsi="Times New Roman" w:cs="Times New Roman"/>
          <w:sz w:val="24"/>
          <w:szCs w:val="24"/>
          <w:lang w:eastAsia="pl-PL"/>
        </w:rPr>
        <w:t>tyflograficznych</w:t>
      </w:r>
      <w:proofErr w:type="spellEnd"/>
      <w:r w:rsidR="00F662C4" w:rsidRPr="00F662C4">
        <w:rPr>
          <w:rFonts w:ascii="Times New Roman" w:eastAsia="Times New Roman" w:hAnsi="Times New Roman" w:cs="Times New Roman"/>
          <w:sz w:val="24"/>
          <w:szCs w:val="24"/>
          <w:lang w:eastAsia="pl-PL"/>
        </w:rPr>
        <w:t xml:space="preserve"> i </w:t>
      </w:r>
      <w:r w:rsidR="00767D01">
        <w:rPr>
          <w:rFonts w:ascii="Times New Roman" w:eastAsia="Times New Roman" w:hAnsi="Times New Roman" w:cs="Times New Roman"/>
          <w:sz w:val="24"/>
          <w:szCs w:val="24"/>
          <w:lang w:eastAsia="pl-PL"/>
        </w:rPr>
        <w:t>umieszczenie tabliczek informacyjnych</w:t>
      </w:r>
      <w:r w:rsidR="00F662C4" w:rsidRPr="00F662C4">
        <w:rPr>
          <w:rFonts w:ascii="Times New Roman" w:eastAsia="Times New Roman" w:hAnsi="Times New Roman" w:cs="Times New Roman"/>
          <w:sz w:val="24"/>
          <w:szCs w:val="24"/>
          <w:lang w:eastAsia="pl-PL"/>
        </w:rPr>
        <w:t>, które pomagają osobom z ograniczeniami wzroku w orientacji w przestrzeni teatru.</w:t>
      </w:r>
    </w:p>
    <w:p w:rsidR="001E5B7F" w:rsidRPr="001E5B7F" w:rsidRDefault="00F662C4"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62C4">
        <w:rPr>
          <w:rFonts w:ascii="Times New Roman" w:eastAsia="Times New Roman" w:hAnsi="Times New Roman" w:cs="Times New Roman"/>
          <w:sz w:val="24"/>
          <w:szCs w:val="24"/>
          <w:lang w:eastAsia="pl-PL"/>
        </w:rPr>
        <w:t>Teatr im. Cypriana Kamila Norwida wprowadził również szereg narzędzi i usług dostępu, takich ja</w:t>
      </w:r>
      <w:r w:rsidR="003421FD">
        <w:rPr>
          <w:rFonts w:ascii="Times New Roman" w:eastAsia="Times New Roman" w:hAnsi="Times New Roman" w:cs="Times New Roman"/>
          <w:sz w:val="24"/>
          <w:szCs w:val="24"/>
          <w:lang w:eastAsia="pl-PL"/>
        </w:rPr>
        <w:t>k pętla indukcyjna, zestawy FM wzmacniające dźwięk ze sceny dla osób nieposiadających własnych zestawów słuchowych</w:t>
      </w:r>
      <w:r w:rsidRPr="00F662C4">
        <w:rPr>
          <w:rFonts w:ascii="Times New Roman" w:eastAsia="Times New Roman" w:hAnsi="Times New Roman" w:cs="Times New Roman"/>
          <w:sz w:val="24"/>
          <w:szCs w:val="24"/>
          <w:lang w:eastAsia="pl-PL"/>
        </w:rPr>
        <w:t>, audiodeskrypcję, napisy do spektakli, a także odpowiednie oznakowanie architektoniczne</w:t>
      </w:r>
      <w:r w:rsidR="00531025">
        <w:rPr>
          <w:rFonts w:ascii="Times New Roman" w:eastAsia="Times New Roman" w:hAnsi="Times New Roman" w:cs="Times New Roman"/>
          <w:sz w:val="24"/>
          <w:szCs w:val="24"/>
          <w:lang w:eastAsia="pl-PL"/>
        </w:rPr>
        <w:t xml:space="preserve"> skonsultowane ze specjalistami</w:t>
      </w:r>
      <w:r w:rsidRPr="00F662C4">
        <w:rPr>
          <w:rFonts w:ascii="Times New Roman" w:eastAsia="Times New Roman" w:hAnsi="Times New Roman" w:cs="Times New Roman"/>
          <w:sz w:val="24"/>
          <w:szCs w:val="24"/>
          <w:lang w:eastAsia="pl-PL"/>
        </w:rPr>
        <w:t>, które umożliwiają osobom z różnymi rodzajami niepełnosprawności pełne uczestnictwo w wydarzeniach kulturalnych</w:t>
      </w:r>
      <w:r w:rsidR="00531025">
        <w:rPr>
          <w:rFonts w:ascii="Times New Roman" w:eastAsia="Times New Roman" w:hAnsi="Times New Roman" w:cs="Times New Roman"/>
          <w:sz w:val="24"/>
          <w:szCs w:val="24"/>
          <w:lang w:eastAsia="pl-PL"/>
        </w:rPr>
        <w:t>, tabliczki informacyjne i kierujące</w:t>
      </w:r>
      <w:r w:rsidR="00987492">
        <w:rPr>
          <w:rFonts w:ascii="Times New Roman" w:eastAsia="Times New Roman" w:hAnsi="Times New Roman" w:cs="Times New Roman"/>
          <w:sz w:val="24"/>
          <w:szCs w:val="24"/>
          <w:lang w:eastAsia="pl-PL"/>
        </w:rPr>
        <w:t xml:space="preserve"> również zapisane w alfabecie Braille’a</w:t>
      </w:r>
      <w:r w:rsidR="00522B15">
        <w:rPr>
          <w:rFonts w:ascii="Times New Roman" w:eastAsia="Times New Roman" w:hAnsi="Times New Roman" w:cs="Times New Roman"/>
          <w:sz w:val="24"/>
          <w:szCs w:val="24"/>
          <w:lang w:eastAsia="pl-PL"/>
        </w:rPr>
        <w:t>, dostosowane toalety</w:t>
      </w:r>
      <w:r w:rsidR="00FD1232">
        <w:rPr>
          <w:rFonts w:ascii="Times New Roman" w:eastAsia="Times New Roman" w:hAnsi="Times New Roman" w:cs="Times New Roman"/>
          <w:sz w:val="24"/>
          <w:szCs w:val="24"/>
          <w:lang w:eastAsia="pl-PL"/>
        </w:rPr>
        <w:t xml:space="preserve"> oraz nakładki na poręcze i klamki</w:t>
      </w:r>
      <w:r w:rsidRPr="00F662C4">
        <w:rPr>
          <w:rFonts w:ascii="Times New Roman" w:eastAsia="Times New Roman" w:hAnsi="Times New Roman" w:cs="Times New Roman"/>
          <w:sz w:val="24"/>
          <w:szCs w:val="24"/>
          <w:lang w:eastAsia="pl-PL"/>
        </w:rPr>
        <w:t xml:space="preserve">. Wszystkie te działania mają </w:t>
      </w:r>
      <w:r w:rsidRPr="00F662C4">
        <w:rPr>
          <w:rFonts w:ascii="Times New Roman" w:eastAsia="Times New Roman" w:hAnsi="Times New Roman" w:cs="Times New Roman"/>
          <w:sz w:val="24"/>
          <w:szCs w:val="24"/>
          <w:lang w:eastAsia="pl-PL"/>
        </w:rPr>
        <w:lastRenderedPageBreak/>
        <w:t>na celu stworzenie przestrzeni kulturalnej, w której wszyscy – bez wzg</w:t>
      </w:r>
      <w:r w:rsidR="001E5B7F">
        <w:rPr>
          <w:rFonts w:ascii="Times New Roman" w:eastAsia="Times New Roman" w:hAnsi="Times New Roman" w:cs="Times New Roman"/>
          <w:sz w:val="24"/>
          <w:szCs w:val="24"/>
          <w:lang w:eastAsia="pl-PL"/>
        </w:rPr>
        <w:t>lędu na wiek, rodzaj niepełnospr</w:t>
      </w:r>
      <w:r w:rsidRPr="00F662C4">
        <w:rPr>
          <w:rFonts w:ascii="Times New Roman" w:eastAsia="Times New Roman" w:hAnsi="Times New Roman" w:cs="Times New Roman"/>
          <w:sz w:val="24"/>
          <w:szCs w:val="24"/>
          <w:lang w:eastAsia="pl-PL"/>
        </w:rPr>
        <w:t>awności czy inne ograniczenia – mają równy dostęp do kultury.</w:t>
      </w:r>
    </w:p>
    <w:p w:rsidR="001E5B7F" w:rsidRPr="001E5B7F" w:rsidRDefault="00987492" w:rsidP="001E5B7F">
      <w:pPr>
        <w:spacing w:before="100" w:beforeAutospacing="1" w:after="100" w:afterAutospacing="1" w:line="360" w:lineRule="auto"/>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Sposoby komunikacji z osobami o szczególnych potrzebach</w:t>
      </w:r>
    </w:p>
    <w:p w:rsidR="00987492" w:rsidRPr="00987492" w:rsidRDefault="00987492"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987492">
        <w:rPr>
          <w:rFonts w:ascii="Times New Roman" w:eastAsia="Times New Roman" w:hAnsi="Times New Roman" w:cs="Times New Roman"/>
          <w:sz w:val="24"/>
          <w:szCs w:val="24"/>
          <w:lang w:eastAsia="pl-PL"/>
        </w:rPr>
        <w:t>Teatr im. Cypriana Kamila Norwida</w:t>
      </w:r>
      <w:r w:rsidR="00D10F45">
        <w:rPr>
          <w:rFonts w:ascii="Times New Roman" w:eastAsia="Times New Roman" w:hAnsi="Times New Roman" w:cs="Times New Roman"/>
          <w:sz w:val="24"/>
          <w:szCs w:val="24"/>
          <w:lang w:eastAsia="pl-PL"/>
        </w:rPr>
        <w:t xml:space="preserve"> w Jeleniej Górze</w:t>
      </w:r>
      <w:r w:rsidRPr="00987492">
        <w:rPr>
          <w:rFonts w:ascii="Times New Roman" w:eastAsia="Times New Roman" w:hAnsi="Times New Roman" w:cs="Times New Roman"/>
          <w:sz w:val="24"/>
          <w:szCs w:val="24"/>
          <w:lang w:eastAsia="pl-PL"/>
        </w:rPr>
        <w:t xml:space="preserve"> stosuje różnorodne strategie komunikacji z osobami o szczególnych potrzebach, zarówno w formie online, jak i offline, aby zapewnić pełną dostępność informacji i ułatwić kontakt z instytucją.</w:t>
      </w:r>
      <w:r w:rsidR="00FD1232">
        <w:rPr>
          <w:rFonts w:ascii="Times New Roman" w:eastAsia="Times New Roman" w:hAnsi="Times New Roman" w:cs="Times New Roman"/>
          <w:sz w:val="24"/>
          <w:szCs w:val="24"/>
          <w:lang w:eastAsia="pl-PL"/>
        </w:rPr>
        <w:t xml:space="preserve"> </w:t>
      </w:r>
      <w:r w:rsidRPr="00987492">
        <w:rPr>
          <w:rFonts w:ascii="Times New Roman" w:eastAsia="Times New Roman" w:hAnsi="Times New Roman" w:cs="Times New Roman"/>
          <w:sz w:val="24"/>
          <w:szCs w:val="24"/>
          <w:lang w:eastAsia="pl-PL"/>
        </w:rPr>
        <w:t>Za utrzymywanie kontaktu ze środowi</w:t>
      </w:r>
      <w:r>
        <w:rPr>
          <w:rFonts w:ascii="Times New Roman" w:eastAsia="Times New Roman" w:hAnsi="Times New Roman" w:cs="Times New Roman"/>
          <w:sz w:val="24"/>
          <w:szCs w:val="24"/>
          <w:lang w:eastAsia="pl-PL"/>
        </w:rPr>
        <w:t>ska</w:t>
      </w:r>
      <w:r w:rsidR="00FD1232">
        <w:rPr>
          <w:rFonts w:ascii="Times New Roman" w:eastAsia="Times New Roman" w:hAnsi="Times New Roman" w:cs="Times New Roman"/>
          <w:sz w:val="24"/>
          <w:szCs w:val="24"/>
          <w:lang w:eastAsia="pl-PL"/>
        </w:rPr>
        <w:t>mi osób z ograniczeniami sprawności oraz seniorów</w:t>
      </w:r>
      <w:r w:rsidRPr="00987492">
        <w:rPr>
          <w:rFonts w:ascii="Times New Roman" w:eastAsia="Times New Roman" w:hAnsi="Times New Roman" w:cs="Times New Roman"/>
          <w:sz w:val="24"/>
          <w:szCs w:val="24"/>
          <w:lang w:eastAsia="pl-PL"/>
        </w:rPr>
        <w:t xml:space="preserve"> odpo</w:t>
      </w:r>
      <w:r w:rsidR="00D10F45">
        <w:rPr>
          <w:rFonts w:ascii="Times New Roman" w:eastAsia="Times New Roman" w:hAnsi="Times New Roman" w:cs="Times New Roman"/>
          <w:sz w:val="24"/>
          <w:szCs w:val="24"/>
          <w:lang w:eastAsia="pl-PL"/>
        </w:rPr>
        <w:t>wiada głównie Dział M</w:t>
      </w:r>
      <w:r w:rsidR="00FD1232">
        <w:rPr>
          <w:rFonts w:ascii="Times New Roman" w:eastAsia="Times New Roman" w:hAnsi="Times New Roman" w:cs="Times New Roman"/>
          <w:sz w:val="24"/>
          <w:szCs w:val="24"/>
          <w:lang w:eastAsia="pl-PL"/>
        </w:rPr>
        <w:t>arketingu</w:t>
      </w:r>
      <w:r w:rsidR="00D10F45">
        <w:rPr>
          <w:rFonts w:ascii="Times New Roman" w:eastAsia="Times New Roman" w:hAnsi="Times New Roman" w:cs="Times New Roman"/>
          <w:sz w:val="24"/>
          <w:szCs w:val="24"/>
          <w:lang w:eastAsia="pl-PL"/>
        </w:rPr>
        <w:t xml:space="preserve"> i Organizacji Pracy Artystycznej</w:t>
      </w:r>
      <w:r w:rsidR="00FD1232">
        <w:rPr>
          <w:rFonts w:ascii="Times New Roman" w:eastAsia="Times New Roman" w:hAnsi="Times New Roman" w:cs="Times New Roman"/>
          <w:sz w:val="24"/>
          <w:szCs w:val="24"/>
          <w:lang w:eastAsia="pl-PL"/>
        </w:rPr>
        <w:t xml:space="preserve"> T</w:t>
      </w:r>
      <w:r w:rsidRPr="00987492">
        <w:rPr>
          <w:rFonts w:ascii="Times New Roman" w:eastAsia="Times New Roman" w:hAnsi="Times New Roman" w:cs="Times New Roman"/>
          <w:sz w:val="24"/>
          <w:szCs w:val="24"/>
          <w:lang w:eastAsia="pl-PL"/>
        </w:rPr>
        <w:t>eatru. Zajmuje się on komunikacją z organizacjami wspierającymi te grupy oraz monitorowaniem ich potrzeb i oczekiwań, co pozwala na dostosowanie oferty kulturalnej.</w:t>
      </w:r>
    </w:p>
    <w:p w:rsidR="001E5B7F" w:rsidRDefault="00987492"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987492">
        <w:rPr>
          <w:rFonts w:ascii="Times New Roman" w:eastAsia="Times New Roman" w:hAnsi="Times New Roman" w:cs="Times New Roman"/>
          <w:sz w:val="24"/>
          <w:szCs w:val="24"/>
          <w:lang w:eastAsia="pl-PL"/>
        </w:rPr>
        <w:t>Informacje o dostępnych wydarzeniach i spektaklach są przekazywane z wyprzedzeniem, co najmniej na dwa miesiące przed wydarzeniem, za pomocą różnych kanałów komunikacji.</w:t>
      </w:r>
      <w:r w:rsidR="00FD1232">
        <w:rPr>
          <w:rFonts w:ascii="Times New Roman" w:eastAsia="Times New Roman" w:hAnsi="Times New Roman" w:cs="Times New Roman"/>
          <w:sz w:val="24"/>
          <w:szCs w:val="24"/>
          <w:lang w:eastAsia="pl-PL"/>
        </w:rPr>
        <w:t xml:space="preserve"> </w:t>
      </w:r>
      <w:r w:rsidRPr="00987492">
        <w:rPr>
          <w:rFonts w:ascii="Times New Roman" w:eastAsia="Times New Roman" w:hAnsi="Times New Roman" w:cs="Times New Roman"/>
          <w:sz w:val="24"/>
          <w:szCs w:val="24"/>
          <w:lang w:eastAsia="pl-PL"/>
        </w:rPr>
        <w:t xml:space="preserve">Wśród nich </w:t>
      </w:r>
      <w:r w:rsidR="006D5567">
        <w:rPr>
          <w:rFonts w:ascii="Times New Roman" w:eastAsia="Times New Roman" w:hAnsi="Times New Roman" w:cs="Times New Roman"/>
          <w:sz w:val="24"/>
          <w:szCs w:val="24"/>
          <w:lang w:eastAsia="pl-PL"/>
        </w:rPr>
        <w:t>znajdują się druki repertuarowe w formie ulotek i plakatów,</w:t>
      </w:r>
      <w:r w:rsidRPr="00987492">
        <w:rPr>
          <w:rFonts w:ascii="Times New Roman" w:eastAsia="Times New Roman" w:hAnsi="Times New Roman" w:cs="Times New Roman"/>
          <w:sz w:val="24"/>
          <w:szCs w:val="24"/>
          <w:lang w:eastAsia="pl-PL"/>
        </w:rPr>
        <w:t xml:space="preserve"> media społecznościowe</w:t>
      </w:r>
      <w:r w:rsidR="006D5567">
        <w:rPr>
          <w:rFonts w:ascii="Times New Roman" w:eastAsia="Times New Roman" w:hAnsi="Times New Roman" w:cs="Times New Roman"/>
          <w:sz w:val="24"/>
          <w:szCs w:val="24"/>
          <w:lang w:eastAsia="pl-PL"/>
        </w:rPr>
        <w:t xml:space="preserve"> (Facebook i Instagram), strona internetowa teatru</w:t>
      </w:r>
      <w:r w:rsidRPr="00987492">
        <w:rPr>
          <w:rFonts w:ascii="Times New Roman" w:eastAsia="Times New Roman" w:hAnsi="Times New Roman" w:cs="Times New Roman"/>
          <w:sz w:val="24"/>
          <w:szCs w:val="24"/>
          <w:lang w:eastAsia="pl-PL"/>
        </w:rPr>
        <w:t xml:space="preserve"> oraz kontakt bezpośredni i telefoniczny. Dzięki temu osoby z niepełnosprawnościami i seniorzy mają czas na zaplanowanie uczestnictwa w wydarzeniach.</w:t>
      </w:r>
      <w:r w:rsidR="00FD1232">
        <w:rPr>
          <w:rFonts w:ascii="Times New Roman" w:eastAsia="Times New Roman" w:hAnsi="Times New Roman" w:cs="Times New Roman"/>
          <w:sz w:val="24"/>
          <w:szCs w:val="24"/>
          <w:lang w:eastAsia="pl-PL"/>
        </w:rPr>
        <w:t xml:space="preserve"> Natomiast, i</w:t>
      </w:r>
      <w:r w:rsidRPr="00987492">
        <w:rPr>
          <w:rFonts w:ascii="Times New Roman" w:eastAsia="Times New Roman" w:hAnsi="Times New Roman" w:cs="Times New Roman"/>
          <w:sz w:val="24"/>
          <w:szCs w:val="24"/>
          <w:lang w:eastAsia="pl-PL"/>
        </w:rPr>
        <w:t xml:space="preserve">nformacje zwrotne </w:t>
      </w:r>
      <w:r w:rsidR="00FD1232">
        <w:rPr>
          <w:rFonts w:ascii="Times New Roman" w:eastAsia="Times New Roman" w:hAnsi="Times New Roman" w:cs="Times New Roman"/>
          <w:sz w:val="24"/>
          <w:szCs w:val="24"/>
          <w:lang w:eastAsia="pl-PL"/>
        </w:rPr>
        <w:t xml:space="preserve">umożliwiają pracownikom natychmiastową reakcję </w:t>
      </w:r>
      <w:r w:rsidRPr="00987492">
        <w:rPr>
          <w:rFonts w:ascii="Times New Roman" w:eastAsia="Times New Roman" w:hAnsi="Times New Roman" w:cs="Times New Roman"/>
          <w:sz w:val="24"/>
          <w:szCs w:val="24"/>
          <w:lang w:eastAsia="pl-PL"/>
        </w:rPr>
        <w:t xml:space="preserve">na </w:t>
      </w:r>
      <w:r w:rsidR="00DE105E">
        <w:rPr>
          <w:rFonts w:ascii="Times New Roman" w:eastAsia="Times New Roman" w:hAnsi="Times New Roman" w:cs="Times New Roman"/>
          <w:sz w:val="24"/>
          <w:szCs w:val="24"/>
          <w:lang w:eastAsia="pl-PL"/>
        </w:rPr>
        <w:t xml:space="preserve">dokonanie </w:t>
      </w:r>
      <w:r w:rsidRPr="00987492">
        <w:rPr>
          <w:rFonts w:ascii="Times New Roman" w:eastAsia="Times New Roman" w:hAnsi="Times New Roman" w:cs="Times New Roman"/>
          <w:sz w:val="24"/>
          <w:szCs w:val="24"/>
          <w:lang w:eastAsia="pl-PL"/>
        </w:rPr>
        <w:t>ewentualnych zmian w organizacji wydarzeń.</w:t>
      </w:r>
      <w:r w:rsidR="006D5567">
        <w:rPr>
          <w:rFonts w:ascii="Times New Roman" w:eastAsia="Times New Roman" w:hAnsi="Times New Roman" w:cs="Times New Roman"/>
          <w:sz w:val="24"/>
          <w:szCs w:val="24"/>
          <w:lang w:eastAsia="pl-PL"/>
        </w:rPr>
        <w:t xml:space="preserve"> </w:t>
      </w:r>
      <w:r w:rsidR="00DE105E">
        <w:rPr>
          <w:rFonts w:ascii="Times New Roman" w:eastAsia="Times New Roman" w:hAnsi="Times New Roman" w:cs="Times New Roman"/>
          <w:sz w:val="24"/>
          <w:szCs w:val="24"/>
          <w:lang w:eastAsia="pl-PL"/>
        </w:rPr>
        <w:t>T</w:t>
      </w:r>
      <w:r w:rsidRPr="00987492">
        <w:rPr>
          <w:rFonts w:ascii="Times New Roman" w:eastAsia="Times New Roman" w:hAnsi="Times New Roman" w:cs="Times New Roman"/>
          <w:sz w:val="24"/>
          <w:szCs w:val="24"/>
          <w:lang w:eastAsia="pl-PL"/>
        </w:rPr>
        <w:t>eatr</w:t>
      </w:r>
      <w:r w:rsidR="00DE105E">
        <w:rPr>
          <w:rFonts w:ascii="Times New Roman" w:eastAsia="Times New Roman" w:hAnsi="Times New Roman" w:cs="Times New Roman"/>
          <w:sz w:val="24"/>
          <w:szCs w:val="24"/>
          <w:lang w:eastAsia="pl-PL"/>
        </w:rPr>
        <w:t xml:space="preserve"> zapewnia pełną dostępność stosując</w:t>
      </w:r>
      <w:r w:rsidRPr="00987492">
        <w:rPr>
          <w:rFonts w:ascii="Times New Roman" w:eastAsia="Times New Roman" w:hAnsi="Times New Roman" w:cs="Times New Roman"/>
          <w:sz w:val="24"/>
          <w:szCs w:val="24"/>
          <w:lang w:eastAsia="pl-PL"/>
        </w:rPr>
        <w:t xml:space="preserve"> piktogramy</w:t>
      </w:r>
      <w:r w:rsidR="00DE105E">
        <w:rPr>
          <w:rFonts w:ascii="Times New Roman" w:eastAsia="Times New Roman" w:hAnsi="Times New Roman" w:cs="Times New Roman"/>
          <w:sz w:val="24"/>
          <w:szCs w:val="24"/>
          <w:lang w:eastAsia="pl-PL"/>
        </w:rPr>
        <w:t xml:space="preserve"> na repertuarze</w:t>
      </w:r>
      <w:r w:rsidRPr="00987492">
        <w:rPr>
          <w:rFonts w:ascii="Times New Roman" w:eastAsia="Times New Roman" w:hAnsi="Times New Roman" w:cs="Times New Roman"/>
          <w:sz w:val="24"/>
          <w:szCs w:val="24"/>
          <w:lang w:eastAsia="pl-PL"/>
        </w:rPr>
        <w:t>, które informują o charakterze wydarzenia oraz wskazują, dla kogo jest ono dedykowane. Dzięki tym prostym, ale skutecznym symbolom, osoby z różnymi potrzebami mogą łatwiej zrozumieć, które wydarzenia są</w:t>
      </w:r>
      <w:r w:rsidR="00DE105E">
        <w:rPr>
          <w:rFonts w:ascii="Times New Roman" w:eastAsia="Times New Roman" w:hAnsi="Times New Roman" w:cs="Times New Roman"/>
          <w:sz w:val="24"/>
          <w:szCs w:val="24"/>
          <w:lang w:eastAsia="pl-PL"/>
        </w:rPr>
        <w:t xml:space="preserve"> dla nich odpowiednie</w:t>
      </w:r>
      <w:r w:rsidRPr="00987492">
        <w:rPr>
          <w:rFonts w:ascii="Times New Roman" w:eastAsia="Times New Roman" w:hAnsi="Times New Roman" w:cs="Times New Roman"/>
          <w:sz w:val="24"/>
          <w:szCs w:val="24"/>
          <w:lang w:eastAsia="pl-PL"/>
        </w:rPr>
        <w:t>.</w:t>
      </w:r>
      <w:r w:rsidR="006D5567">
        <w:rPr>
          <w:rFonts w:ascii="Times New Roman" w:eastAsia="Times New Roman" w:hAnsi="Times New Roman" w:cs="Times New Roman"/>
          <w:sz w:val="24"/>
          <w:szCs w:val="24"/>
          <w:lang w:eastAsia="pl-PL"/>
        </w:rPr>
        <w:t xml:space="preserve"> </w:t>
      </w:r>
      <w:r w:rsidRPr="00987492">
        <w:rPr>
          <w:rFonts w:ascii="Times New Roman" w:eastAsia="Times New Roman" w:hAnsi="Times New Roman" w:cs="Times New Roman"/>
          <w:sz w:val="24"/>
          <w:szCs w:val="24"/>
          <w:lang w:eastAsia="pl-PL"/>
        </w:rPr>
        <w:t>Efektywność stosowanych metod komunikacji jest regularnie weryfikowana poprzez nieformalne rozmowy z uczestnikami wydarzeń oraz udostępnianie sprzętu wspierającego komunikację, takiego jak zestawy FM czy urządzenia wspomagające słyszenie. Informacje zwrotne uzyskane w ten sposób pomagają dostosowywać kanały komunikacyjne do rzeczywistych potrzeb widzów, a także umożliwiają wprowadzenie nowych rozwiązań w przyszłości.</w:t>
      </w:r>
    </w:p>
    <w:p w:rsidR="001E5B7F" w:rsidRPr="001E5B7F" w:rsidRDefault="00DE105E" w:rsidP="001E5B7F">
      <w:pPr>
        <w:spacing w:before="100" w:beforeAutospacing="1" w:after="100" w:afterAutospacing="1" w:line="360" w:lineRule="auto"/>
        <w:rPr>
          <w:rFonts w:ascii="Times New Roman" w:eastAsia="Times New Roman" w:hAnsi="Times New Roman" w:cs="Times New Roman"/>
          <w:b/>
          <w:bCs/>
          <w:sz w:val="24"/>
          <w:szCs w:val="24"/>
          <w:lang w:eastAsia="pl-PL"/>
        </w:rPr>
      </w:pPr>
      <w:r w:rsidRPr="001E5B7F">
        <w:rPr>
          <w:rFonts w:ascii="Times New Roman" w:eastAsia="Times New Roman" w:hAnsi="Times New Roman" w:cs="Times New Roman"/>
          <w:b/>
          <w:bCs/>
          <w:sz w:val="24"/>
          <w:szCs w:val="24"/>
          <w:lang w:eastAsia="pl-PL"/>
        </w:rPr>
        <w:t>Sposoby badania potrzeb publiczności o szczególnych potrzebach</w:t>
      </w:r>
    </w:p>
    <w:p w:rsidR="00DE105E" w:rsidRPr="00DE105E" w:rsidRDefault="00DE105E"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DE105E">
        <w:rPr>
          <w:rFonts w:ascii="Times New Roman" w:eastAsia="Times New Roman" w:hAnsi="Times New Roman" w:cs="Times New Roman"/>
          <w:sz w:val="24"/>
          <w:szCs w:val="24"/>
          <w:lang w:eastAsia="pl-PL"/>
        </w:rPr>
        <w:t xml:space="preserve">Teatr im. Cypriana Kamila Norwida w Jeleniej Górze podejmuje szereg działań mających na celu diagnozę potrzeb publiczności o szczególnych wymaganiach, w tym osób z niepełnosprawnościami, aby zapewnić im pełny dostęp do wydarzeń kulturalnych. W ramach </w:t>
      </w:r>
      <w:r w:rsidRPr="00DE105E">
        <w:rPr>
          <w:rFonts w:ascii="Times New Roman" w:eastAsia="Times New Roman" w:hAnsi="Times New Roman" w:cs="Times New Roman"/>
          <w:sz w:val="24"/>
          <w:szCs w:val="24"/>
          <w:lang w:eastAsia="pl-PL"/>
        </w:rPr>
        <w:lastRenderedPageBreak/>
        <w:t>tych działań realizowane są różne formy badawcze, animacyjne oraz sieciujące, które pozwalają lepiej zrozumieć specyficzne potrzeby różnych grup społecznych.</w:t>
      </w:r>
      <w:r w:rsidR="006D5567">
        <w:rPr>
          <w:rFonts w:ascii="Times New Roman" w:eastAsia="Times New Roman" w:hAnsi="Times New Roman" w:cs="Times New Roman"/>
          <w:sz w:val="24"/>
          <w:szCs w:val="24"/>
          <w:lang w:eastAsia="pl-PL"/>
        </w:rPr>
        <w:t xml:space="preserve"> </w:t>
      </w:r>
      <w:r w:rsidRPr="00DE105E">
        <w:rPr>
          <w:rFonts w:ascii="Times New Roman" w:eastAsia="Times New Roman" w:hAnsi="Times New Roman" w:cs="Times New Roman"/>
          <w:sz w:val="24"/>
          <w:szCs w:val="24"/>
          <w:lang w:eastAsia="pl-PL"/>
        </w:rPr>
        <w:t>Przede wszystkim przeprowadzono bezpośrednie rozmowy z widzami, w tym osobami z niepełnosprawnościami, które umożliwiły zebranie cennych informacji na temat ich oczekiwań i wymagań. Podczas tych rozmów koncentrowano się na kwestiach dotyc</w:t>
      </w:r>
      <w:r w:rsidR="006D5567">
        <w:rPr>
          <w:rFonts w:ascii="Times New Roman" w:eastAsia="Times New Roman" w:hAnsi="Times New Roman" w:cs="Times New Roman"/>
          <w:sz w:val="24"/>
          <w:szCs w:val="24"/>
          <w:lang w:eastAsia="pl-PL"/>
        </w:rPr>
        <w:t>zących dostępności przestrzeni t</w:t>
      </w:r>
      <w:r w:rsidRPr="00DE105E">
        <w:rPr>
          <w:rFonts w:ascii="Times New Roman" w:eastAsia="Times New Roman" w:hAnsi="Times New Roman" w:cs="Times New Roman"/>
          <w:sz w:val="24"/>
          <w:szCs w:val="24"/>
          <w:lang w:eastAsia="pl-PL"/>
        </w:rPr>
        <w:t>eatru, takich jak dostępne miejsca siedzące,</w:t>
      </w:r>
      <w:r>
        <w:rPr>
          <w:rFonts w:ascii="Times New Roman" w:eastAsia="Times New Roman" w:hAnsi="Times New Roman" w:cs="Times New Roman"/>
          <w:sz w:val="24"/>
          <w:szCs w:val="24"/>
          <w:lang w:eastAsia="pl-PL"/>
        </w:rPr>
        <w:t xml:space="preserve"> miejsca dla wózków inwalidzkich, winda</w:t>
      </w:r>
      <w:r w:rsidRPr="00DE105E">
        <w:rPr>
          <w:rFonts w:ascii="Times New Roman" w:eastAsia="Times New Roman" w:hAnsi="Times New Roman" w:cs="Times New Roman"/>
          <w:sz w:val="24"/>
          <w:szCs w:val="24"/>
          <w:lang w:eastAsia="pl-PL"/>
        </w:rPr>
        <w:t>, czy podjazdy. Zbierano również informacje na temat potrzeby tłumaczeń migowych, audiodeskrypcji oraz innych form wsparcia, które umożliwiłyby pełniejsze uczestnictwo w wydarzeniach.</w:t>
      </w:r>
      <w:r w:rsidR="006D5567">
        <w:rPr>
          <w:rFonts w:ascii="Times New Roman" w:eastAsia="Times New Roman" w:hAnsi="Times New Roman" w:cs="Times New Roman"/>
          <w:sz w:val="24"/>
          <w:szCs w:val="24"/>
          <w:lang w:eastAsia="pl-PL"/>
        </w:rPr>
        <w:t xml:space="preserve"> </w:t>
      </w:r>
      <w:r w:rsidRPr="00DE105E">
        <w:rPr>
          <w:rFonts w:ascii="Times New Roman" w:eastAsia="Times New Roman" w:hAnsi="Times New Roman" w:cs="Times New Roman"/>
          <w:sz w:val="24"/>
          <w:szCs w:val="24"/>
          <w:lang w:eastAsia="pl-PL"/>
        </w:rPr>
        <w:t>Dodatkowo, teatr organizował spotkania i konsultacje z zewnętrznymi ekspertami, takimi jak specjaliści d</w:t>
      </w:r>
      <w:r w:rsidR="005E3B4B">
        <w:rPr>
          <w:rFonts w:ascii="Times New Roman" w:eastAsia="Times New Roman" w:hAnsi="Times New Roman" w:cs="Times New Roman"/>
          <w:sz w:val="24"/>
          <w:szCs w:val="24"/>
          <w:lang w:eastAsia="pl-PL"/>
        </w:rPr>
        <w:t xml:space="preserve">s. dostępności, </w:t>
      </w:r>
      <w:r w:rsidRPr="00DE105E">
        <w:rPr>
          <w:rFonts w:ascii="Times New Roman" w:eastAsia="Times New Roman" w:hAnsi="Times New Roman" w:cs="Times New Roman"/>
          <w:sz w:val="24"/>
          <w:szCs w:val="24"/>
          <w:lang w:eastAsia="pl-PL"/>
        </w:rPr>
        <w:t xml:space="preserve"> przedstawiciele organizacji pozarządowych działających na rzecz osób z niepełnosprawnościami. Współpraca z ekspertami pozwoliła na lepsze zrozumienie różnych potrzeb publiczności, a także umożliwiła wprowadzenie ko</w:t>
      </w:r>
      <w:r w:rsidR="006D5567">
        <w:rPr>
          <w:rFonts w:ascii="Times New Roman" w:eastAsia="Times New Roman" w:hAnsi="Times New Roman" w:cs="Times New Roman"/>
          <w:sz w:val="24"/>
          <w:szCs w:val="24"/>
          <w:lang w:eastAsia="pl-PL"/>
        </w:rPr>
        <w:t>nkretnych zmian w ofercie</w:t>
      </w:r>
      <w:r w:rsidRPr="00DE105E">
        <w:rPr>
          <w:rFonts w:ascii="Times New Roman" w:eastAsia="Times New Roman" w:hAnsi="Times New Roman" w:cs="Times New Roman"/>
          <w:sz w:val="24"/>
          <w:szCs w:val="24"/>
          <w:lang w:eastAsia="pl-PL"/>
        </w:rPr>
        <w:t>.</w:t>
      </w:r>
    </w:p>
    <w:p w:rsidR="00DE105E" w:rsidRPr="00DE105E" w:rsidRDefault="00DE105E"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DE105E">
        <w:rPr>
          <w:rFonts w:ascii="Times New Roman" w:eastAsia="Times New Roman" w:hAnsi="Times New Roman" w:cs="Times New Roman"/>
          <w:sz w:val="24"/>
          <w:szCs w:val="24"/>
          <w:lang w:eastAsia="pl-PL"/>
        </w:rPr>
        <w:t xml:space="preserve">Pracownicy </w:t>
      </w:r>
      <w:r w:rsidR="006D5567">
        <w:rPr>
          <w:rFonts w:ascii="Times New Roman" w:eastAsia="Times New Roman" w:hAnsi="Times New Roman" w:cs="Times New Roman"/>
          <w:sz w:val="24"/>
          <w:szCs w:val="24"/>
          <w:lang w:eastAsia="pl-PL"/>
        </w:rPr>
        <w:t>t</w:t>
      </w:r>
      <w:r w:rsidRPr="00DE105E">
        <w:rPr>
          <w:rFonts w:ascii="Times New Roman" w:eastAsia="Times New Roman" w:hAnsi="Times New Roman" w:cs="Times New Roman"/>
          <w:sz w:val="24"/>
          <w:szCs w:val="24"/>
          <w:lang w:eastAsia="pl-PL"/>
        </w:rPr>
        <w:t>eatru, w tym osoby odpowiedzialne za obsługę widzów, systematycznie uczestniczą w szkoleniach i warsztatach, które pozwalają na ciągłe doskonalenie kompetencji w zakresie obsługi osób z niepełnosprawnościami. Udział w tych szkoleniach jest kluczowy dla skuteczniejszego dostosowywania oferty kulturalnej do potrzeb osób z różnymi rodzajami niepełnosprawności, a także dla budowania świadomości na temat dostępności i równego dostępu do kultury.</w:t>
      </w:r>
    </w:p>
    <w:p w:rsidR="00DE105E" w:rsidRPr="00DE105E" w:rsidRDefault="00405ADA" w:rsidP="00405A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ramach działań sieciujących T</w:t>
      </w:r>
      <w:r w:rsidR="00DE105E" w:rsidRPr="00DE105E">
        <w:rPr>
          <w:rFonts w:ascii="Times New Roman" w:eastAsia="Times New Roman" w:hAnsi="Times New Roman" w:cs="Times New Roman"/>
          <w:sz w:val="24"/>
          <w:szCs w:val="24"/>
          <w:lang w:eastAsia="pl-PL"/>
        </w:rPr>
        <w:t>eatr współpracuje także z organizac</w:t>
      </w:r>
      <w:r>
        <w:rPr>
          <w:rFonts w:ascii="Times New Roman" w:eastAsia="Times New Roman" w:hAnsi="Times New Roman" w:cs="Times New Roman"/>
          <w:sz w:val="24"/>
          <w:szCs w:val="24"/>
          <w:lang w:eastAsia="pl-PL"/>
        </w:rPr>
        <w:t>jami, instytucjami i fundacjami</w:t>
      </w:r>
      <w:r w:rsidR="00DE105E" w:rsidRPr="00DE105E">
        <w:rPr>
          <w:rFonts w:ascii="Times New Roman" w:eastAsia="Times New Roman" w:hAnsi="Times New Roman" w:cs="Times New Roman"/>
          <w:sz w:val="24"/>
          <w:szCs w:val="24"/>
          <w:lang w:eastAsia="pl-PL"/>
        </w:rPr>
        <w:t xml:space="preserve">, które reprezentują </w:t>
      </w:r>
      <w:r w:rsidR="006D5567">
        <w:rPr>
          <w:rFonts w:ascii="Times New Roman" w:eastAsia="Times New Roman" w:hAnsi="Times New Roman" w:cs="Times New Roman"/>
          <w:sz w:val="24"/>
          <w:szCs w:val="24"/>
          <w:lang w:eastAsia="pl-PL"/>
        </w:rPr>
        <w:t xml:space="preserve">seniorów i </w:t>
      </w:r>
      <w:r w:rsidR="00DE105E" w:rsidRPr="00DE105E">
        <w:rPr>
          <w:rFonts w:ascii="Times New Roman" w:eastAsia="Times New Roman" w:hAnsi="Times New Roman" w:cs="Times New Roman"/>
          <w:sz w:val="24"/>
          <w:szCs w:val="24"/>
          <w:lang w:eastAsia="pl-PL"/>
        </w:rPr>
        <w:t>o</w:t>
      </w:r>
      <w:r w:rsidR="006D5567">
        <w:rPr>
          <w:rFonts w:ascii="Times New Roman" w:eastAsia="Times New Roman" w:hAnsi="Times New Roman" w:cs="Times New Roman"/>
          <w:sz w:val="24"/>
          <w:szCs w:val="24"/>
          <w:lang w:eastAsia="pl-PL"/>
        </w:rPr>
        <w:t>soby ze szczególnymi potrzebami</w:t>
      </w:r>
      <w:r w:rsidR="00DE105E" w:rsidRPr="00DE105E">
        <w:rPr>
          <w:rFonts w:ascii="Times New Roman" w:eastAsia="Times New Roman" w:hAnsi="Times New Roman" w:cs="Times New Roman"/>
          <w:sz w:val="24"/>
          <w:szCs w:val="24"/>
          <w:lang w:eastAsia="pl-PL"/>
        </w:rPr>
        <w:t>. Dzięki tej współpracy możliwe jest lepsze dotarcie do osób, które mogą potrzebować specjalistycznej oferty, a także dostosowanie przestrzeni i wydarzeń do ich oczekiwań. Te działania pozwalają na stworzenie trwałych relacji z tymi środowiskami oraz na ciągłe monitorowanie ich potrzeb.</w:t>
      </w:r>
    </w:p>
    <w:p w:rsidR="001E5B7F" w:rsidRDefault="00DE105E" w:rsidP="001E5B7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DE105E">
        <w:rPr>
          <w:rFonts w:ascii="Times New Roman" w:eastAsia="Times New Roman" w:hAnsi="Times New Roman" w:cs="Times New Roman"/>
          <w:sz w:val="24"/>
          <w:szCs w:val="24"/>
          <w:lang w:eastAsia="pl-PL"/>
        </w:rPr>
        <w:t>Teatr im. Cypriana Kamila Norwida traktuje diagnozowanie potrzeb publiczności o szczególnych wymaganiach jako kluczowy element swojej działalności, dążąc do zapewnienia jak najlepszej dostępności wydarzeń kulturalnych dla wszystkich osób, niezależnie od ich kondycji fizycznej czy wieku.</w:t>
      </w:r>
    </w:p>
    <w:p w:rsidR="001E5B7F" w:rsidRPr="001E5B7F" w:rsidRDefault="00405ADA" w:rsidP="00405ADA">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 xml:space="preserve">Zidentyfikowane potrzeby </w:t>
      </w:r>
    </w:p>
    <w:p w:rsidR="00405ADA" w:rsidRPr="00405ADA" w:rsidRDefault="00405ADA" w:rsidP="006D5567">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lastRenderedPageBreak/>
        <w:t xml:space="preserve">Przed rozpoczęciem udziału w projekcie </w:t>
      </w:r>
      <w:r w:rsidR="0094224C">
        <w:rPr>
          <w:rFonts w:ascii="Times New Roman" w:eastAsia="Times New Roman" w:hAnsi="Times New Roman" w:cs="Times New Roman"/>
          <w:sz w:val="24"/>
          <w:szCs w:val="24"/>
          <w:lang w:eastAsia="pl-PL"/>
        </w:rPr>
        <w:t xml:space="preserve">pt. </w:t>
      </w:r>
      <w:r w:rsidRPr="0094224C">
        <w:rPr>
          <w:rFonts w:ascii="Times New Roman" w:eastAsia="Times New Roman" w:hAnsi="Times New Roman" w:cs="Times New Roman"/>
          <w:i/>
          <w:sz w:val="24"/>
          <w:szCs w:val="24"/>
          <w:lang w:eastAsia="pl-PL"/>
        </w:rPr>
        <w:t>Pr</w:t>
      </w:r>
      <w:r w:rsidR="0094224C" w:rsidRPr="0094224C">
        <w:rPr>
          <w:rFonts w:ascii="Times New Roman" w:eastAsia="Times New Roman" w:hAnsi="Times New Roman" w:cs="Times New Roman"/>
          <w:i/>
          <w:sz w:val="24"/>
          <w:szCs w:val="24"/>
          <w:lang w:eastAsia="pl-PL"/>
        </w:rPr>
        <w:t>ojektowanie Uniwersalne Kultury</w:t>
      </w:r>
      <w:r w:rsidRPr="00405ADA">
        <w:rPr>
          <w:rFonts w:ascii="Times New Roman" w:eastAsia="Times New Roman" w:hAnsi="Times New Roman" w:cs="Times New Roman"/>
          <w:sz w:val="24"/>
          <w:szCs w:val="24"/>
          <w:lang w:eastAsia="pl-PL"/>
        </w:rPr>
        <w:t xml:space="preserve"> oraz w trakcie przedsięwzięcia szkoleniowego, instytucja kultury zidentyfikowała szereg kluczowych potrzeb związanych z wdrażaniem i rozwijaniem dostępności.</w:t>
      </w:r>
      <w:r w:rsidRPr="00405ADA">
        <w:rPr>
          <w:rFonts w:ascii="Times New Roman" w:eastAsia="Times New Roman" w:hAnsi="Times New Roman" w:cs="Times New Roman"/>
          <w:sz w:val="24"/>
          <w:szCs w:val="24"/>
          <w:lang w:eastAsia="pl-PL"/>
        </w:rPr>
        <w:br/>
        <w:t xml:space="preserve">W pierwszej kolejności, instytucja uznała za niezbędne zakupienie specjalistycznego sprzętu ewakuacyjnego, w tym mat ewakuacyjnych </w:t>
      </w:r>
      <w:r w:rsidR="008A3668">
        <w:rPr>
          <w:rFonts w:ascii="Times New Roman" w:eastAsia="Times New Roman" w:hAnsi="Times New Roman" w:cs="Times New Roman"/>
          <w:sz w:val="24"/>
          <w:szCs w:val="24"/>
          <w:lang w:eastAsia="pl-PL"/>
        </w:rPr>
        <w:t>lub</w:t>
      </w:r>
      <w:r w:rsidRPr="00405ADA">
        <w:rPr>
          <w:rFonts w:ascii="Times New Roman" w:eastAsia="Times New Roman" w:hAnsi="Times New Roman" w:cs="Times New Roman"/>
          <w:sz w:val="24"/>
          <w:szCs w:val="24"/>
          <w:lang w:eastAsia="pl-PL"/>
        </w:rPr>
        <w:t xml:space="preserve"> krzeseł, które umożliwią bezpieczną ewakuację osób z niepełnosprawnościami w sytuacjach kryzysowych. Kolejnym krokiem </w:t>
      </w:r>
      <w:r w:rsidR="00B94950">
        <w:rPr>
          <w:rFonts w:ascii="Times New Roman" w:eastAsia="Times New Roman" w:hAnsi="Times New Roman" w:cs="Times New Roman"/>
          <w:sz w:val="24"/>
          <w:szCs w:val="24"/>
          <w:lang w:eastAsia="pl-PL"/>
        </w:rPr>
        <w:t xml:space="preserve">jest </w:t>
      </w:r>
      <w:r w:rsidRPr="00405ADA">
        <w:rPr>
          <w:rFonts w:ascii="Times New Roman" w:eastAsia="Times New Roman" w:hAnsi="Times New Roman" w:cs="Times New Roman"/>
          <w:sz w:val="24"/>
          <w:szCs w:val="24"/>
          <w:lang w:eastAsia="pl-PL"/>
        </w:rPr>
        <w:t xml:space="preserve"> potrzeba </w:t>
      </w:r>
      <w:r w:rsidR="00B94950">
        <w:rPr>
          <w:rFonts w:ascii="Times New Roman" w:eastAsia="Times New Roman" w:hAnsi="Times New Roman" w:cs="Times New Roman"/>
          <w:sz w:val="24"/>
          <w:szCs w:val="24"/>
          <w:lang w:eastAsia="pl-PL"/>
        </w:rPr>
        <w:t>stworzenie nowej s</w:t>
      </w:r>
      <w:r w:rsidRPr="00405ADA">
        <w:rPr>
          <w:rFonts w:ascii="Times New Roman" w:eastAsia="Times New Roman" w:hAnsi="Times New Roman" w:cs="Times New Roman"/>
          <w:sz w:val="24"/>
          <w:szCs w:val="24"/>
          <w:lang w:eastAsia="pl-PL"/>
        </w:rPr>
        <w:t>trony internetowej, tak aby zawierała funkcje umożliwiające czytanie tekstów</w:t>
      </w:r>
      <w:r w:rsidR="00B94950">
        <w:rPr>
          <w:rFonts w:ascii="Times New Roman" w:eastAsia="Times New Roman" w:hAnsi="Times New Roman" w:cs="Times New Roman"/>
          <w:sz w:val="24"/>
          <w:szCs w:val="24"/>
          <w:lang w:eastAsia="pl-PL"/>
        </w:rPr>
        <w:t xml:space="preserve"> i była w pełni dostosowana</w:t>
      </w:r>
      <w:r w:rsidRPr="00405ADA">
        <w:rPr>
          <w:rFonts w:ascii="Times New Roman" w:eastAsia="Times New Roman" w:hAnsi="Times New Roman" w:cs="Times New Roman"/>
          <w:sz w:val="24"/>
          <w:szCs w:val="24"/>
          <w:lang w:eastAsia="pl-PL"/>
        </w:rPr>
        <w:t>.</w:t>
      </w:r>
      <w:r w:rsidR="006D5567">
        <w:rPr>
          <w:rFonts w:ascii="Times New Roman" w:eastAsia="Times New Roman" w:hAnsi="Times New Roman" w:cs="Times New Roman"/>
          <w:sz w:val="24"/>
          <w:szCs w:val="24"/>
          <w:lang w:eastAsia="pl-PL"/>
        </w:rPr>
        <w:t xml:space="preserve"> </w:t>
      </w:r>
      <w:r w:rsidRPr="00405ADA">
        <w:rPr>
          <w:rFonts w:ascii="Times New Roman" w:eastAsia="Times New Roman" w:hAnsi="Times New Roman" w:cs="Times New Roman"/>
          <w:sz w:val="24"/>
          <w:szCs w:val="24"/>
          <w:lang w:eastAsia="pl-PL"/>
        </w:rPr>
        <w:t>Instytucja dostrzegła również konieczność rozwijania oferty kulturalnej skierowanej do osób z niepełnosprawnościami. W tym celu zaplanowano tworzenie słuchowisk we współpracy z KSON oraz organizację spektakli plenerowych. Dodatkowo, instytucja postanowiła wprowadzić lekcje teatralne „za kulisami” dedykowane szkołom specjalnym, umożliwiając uczestnikom rozwój i dostęp do kultury w bezpiecznej i przyjaznej atmosferze.</w:t>
      </w:r>
    </w:p>
    <w:p w:rsidR="00405ADA" w:rsidRPr="00405ADA" w:rsidRDefault="00405ADA" w:rsidP="0089644B">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t>W odpowiedzi na potrzeby osób z niepełnospraw</w:t>
      </w:r>
      <w:r w:rsidR="006D5567">
        <w:rPr>
          <w:rFonts w:ascii="Times New Roman" w:eastAsia="Times New Roman" w:hAnsi="Times New Roman" w:cs="Times New Roman"/>
          <w:sz w:val="24"/>
          <w:szCs w:val="24"/>
          <w:lang w:eastAsia="pl-PL"/>
        </w:rPr>
        <w:t>nościami, instytucja planuje</w:t>
      </w:r>
      <w:r w:rsidRPr="00405ADA">
        <w:rPr>
          <w:rFonts w:ascii="Times New Roman" w:eastAsia="Times New Roman" w:hAnsi="Times New Roman" w:cs="Times New Roman"/>
          <w:sz w:val="24"/>
          <w:szCs w:val="24"/>
          <w:lang w:eastAsia="pl-PL"/>
        </w:rPr>
        <w:t xml:space="preserve"> również organizację wydarzenia sylwestrowego z pełnym dostosowaniem do wymagań osób z różnymi rodzajami niepełnosprawności, tak aby każdy mógł w nim aktywnie uczestniczyć. </w:t>
      </w:r>
      <w:r w:rsidR="006D5567">
        <w:rPr>
          <w:rFonts w:ascii="Times New Roman" w:eastAsia="Times New Roman" w:hAnsi="Times New Roman" w:cs="Times New Roman"/>
          <w:sz w:val="24"/>
          <w:szCs w:val="24"/>
          <w:lang w:eastAsia="pl-PL"/>
        </w:rPr>
        <w:t>Są to plany na strategię długoterminową, ponieważ środki jakimi dysponuje</w:t>
      </w:r>
      <w:r w:rsidR="0089644B">
        <w:rPr>
          <w:rFonts w:ascii="Times New Roman" w:eastAsia="Times New Roman" w:hAnsi="Times New Roman" w:cs="Times New Roman"/>
          <w:sz w:val="24"/>
          <w:szCs w:val="24"/>
          <w:lang w:eastAsia="pl-PL"/>
        </w:rPr>
        <w:t xml:space="preserve"> teatr nie umożliwiają wdrożenia</w:t>
      </w:r>
      <w:r w:rsidR="006D5567">
        <w:rPr>
          <w:rFonts w:ascii="Times New Roman" w:eastAsia="Times New Roman" w:hAnsi="Times New Roman" w:cs="Times New Roman"/>
          <w:sz w:val="24"/>
          <w:szCs w:val="24"/>
          <w:lang w:eastAsia="pl-PL"/>
        </w:rPr>
        <w:t xml:space="preserve"> planów koncertu sylwestrowego w strategii krótkoterminowej. </w:t>
      </w:r>
      <w:r w:rsidR="0089644B">
        <w:rPr>
          <w:rFonts w:ascii="Times New Roman" w:eastAsia="Times New Roman" w:hAnsi="Times New Roman" w:cs="Times New Roman"/>
          <w:sz w:val="24"/>
          <w:szCs w:val="24"/>
          <w:lang w:eastAsia="pl-PL"/>
        </w:rPr>
        <w:t xml:space="preserve">Obejmuje to działania takie jak napisy, audiodeskrypcję, tłumaczenie migowe, przygotowanie zestawów FM oraz transmisję wydarzenia sylwestrowego online dla osób, które chciałyby w nim uczestniczyć, ale ze względu na różne przeszkody nie mogą osobiście pojawić się w teatrze. </w:t>
      </w:r>
      <w:r w:rsidRPr="00405ADA">
        <w:rPr>
          <w:rFonts w:ascii="Times New Roman" w:eastAsia="Times New Roman" w:hAnsi="Times New Roman" w:cs="Times New Roman"/>
          <w:sz w:val="24"/>
          <w:szCs w:val="24"/>
          <w:lang w:eastAsia="pl-PL"/>
        </w:rPr>
        <w:t xml:space="preserve">Ponadto, w ramach poszerzania dostępności, instytucja planuje </w:t>
      </w:r>
      <w:r w:rsidR="0089644B">
        <w:rPr>
          <w:rFonts w:ascii="Times New Roman" w:eastAsia="Times New Roman" w:hAnsi="Times New Roman" w:cs="Times New Roman"/>
          <w:sz w:val="24"/>
          <w:szCs w:val="24"/>
          <w:lang w:eastAsia="pl-PL"/>
        </w:rPr>
        <w:t xml:space="preserve">także </w:t>
      </w:r>
      <w:r w:rsidRPr="00405ADA">
        <w:rPr>
          <w:rFonts w:ascii="Times New Roman" w:eastAsia="Times New Roman" w:hAnsi="Times New Roman" w:cs="Times New Roman"/>
          <w:sz w:val="24"/>
          <w:szCs w:val="24"/>
          <w:lang w:eastAsia="pl-PL"/>
        </w:rPr>
        <w:t>opracowanie archiwalnych spektakli w formie transmisji online, co umożliwi dostęp do kultury osobom, które nie mogą uczestniczyć w wydarzeniach na żywo.</w:t>
      </w:r>
      <w:r w:rsidR="0089644B">
        <w:rPr>
          <w:rFonts w:ascii="Times New Roman" w:eastAsia="Times New Roman" w:hAnsi="Times New Roman" w:cs="Times New Roman"/>
          <w:sz w:val="24"/>
          <w:szCs w:val="24"/>
          <w:lang w:eastAsia="pl-PL"/>
        </w:rPr>
        <w:t xml:space="preserve"> </w:t>
      </w:r>
      <w:r w:rsidRPr="00405ADA">
        <w:rPr>
          <w:rFonts w:ascii="Times New Roman" w:eastAsia="Times New Roman" w:hAnsi="Times New Roman" w:cs="Times New Roman"/>
          <w:sz w:val="24"/>
          <w:szCs w:val="24"/>
          <w:lang w:eastAsia="pl-PL"/>
        </w:rPr>
        <w:t xml:space="preserve">Instytucja ma także w planach </w:t>
      </w:r>
      <w:r w:rsidR="00176A2D">
        <w:rPr>
          <w:rFonts w:ascii="Times New Roman" w:eastAsia="Times New Roman" w:hAnsi="Times New Roman" w:cs="Times New Roman"/>
          <w:sz w:val="24"/>
          <w:szCs w:val="24"/>
          <w:lang w:eastAsia="pl-PL"/>
        </w:rPr>
        <w:t xml:space="preserve">długoterminowych </w:t>
      </w:r>
      <w:r w:rsidRPr="00405ADA">
        <w:rPr>
          <w:rFonts w:ascii="Times New Roman" w:eastAsia="Times New Roman" w:hAnsi="Times New Roman" w:cs="Times New Roman"/>
          <w:sz w:val="24"/>
          <w:szCs w:val="24"/>
          <w:lang w:eastAsia="pl-PL"/>
        </w:rPr>
        <w:t>stworzenie nowego spektaklu, który będzie całkowicie dostępny – uwzględniającego tłumaczenia na język migowy, audiodeskrypcję i napisy, aby umożl</w:t>
      </w:r>
      <w:r w:rsidR="0098695D">
        <w:rPr>
          <w:rFonts w:ascii="Times New Roman" w:eastAsia="Times New Roman" w:hAnsi="Times New Roman" w:cs="Times New Roman"/>
          <w:sz w:val="24"/>
          <w:szCs w:val="24"/>
          <w:lang w:eastAsia="pl-PL"/>
        </w:rPr>
        <w:t>iwić pełne uczestnictwo w przedstawieniu</w:t>
      </w:r>
      <w:r w:rsidRPr="00405ADA">
        <w:rPr>
          <w:rFonts w:ascii="Times New Roman" w:eastAsia="Times New Roman" w:hAnsi="Times New Roman" w:cs="Times New Roman"/>
          <w:sz w:val="24"/>
          <w:szCs w:val="24"/>
          <w:lang w:eastAsia="pl-PL"/>
        </w:rPr>
        <w:t xml:space="preserve"> wszystkim widzom.</w:t>
      </w:r>
    </w:p>
    <w:p w:rsidR="00405ADA" w:rsidRPr="00405ADA" w:rsidRDefault="00405ADA" w:rsidP="00405A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t>W zakresie poprawy dostępnoś</w:t>
      </w:r>
      <w:r w:rsidR="0089644B">
        <w:rPr>
          <w:rFonts w:ascii="Times New Roman" w:eastAsia="Times New Roman" w:hAnsi="Times New Roman" w:cs="Times New Roman"/>
          <w:sz w:val="24"/>
          <w:szCs w:val="24"/>
          <w:lang w:eastAsia="pl-PL"/>
        </w:rPr>
        <w:t>ci fi</w:t>
      </w:r>
      <w:r w:rsidR="0098695D">
        <w:rPr>
          <w:rFonts w:ascii="Times New Roman" w:eastAsia="Times New Roman" w:hAnsi="Times New Roman" w:cs="Times New Roman"/>
          <w:sz w:val="24"/>
          <w:szCs w:val="24"/>
          <w:lang w:eastAsia="pl-PL"/>
        </w:rPr>
        <w:t>zycznej budynku, instytucja</w:t>
      </w:r>
      <w:r w:rsidRPr="00405ADA">
        <w:rPr>
          <w:rFonts w:ascii="Times New Roman" w:eastAsia="Times New Roman" w:hAnsi="Times New Roman" w:cs="Times New Roman"/>
          <w:sz w:val="24"/>
          <w:szCs w:val="24"/>
          <w:lang w:eastAsia="pl-PL"/>
        </w:rPr>
        <w:t xml:space="preserve"> zamierza zainstalować </w:t>
      </w:r>
      <w:r w:rsidR="0098695D">
        <w:rPr>
          <w:rFonts w:ascii="Times New Roman" w:eastAsia="Times New Roman" w:hAnsi="Times New Roman" w:cs="Times New Roman"/>
          <w:sz w:val="24"/>
          <w:szCs w:val="24"/>
          <w:lang w:eastAsia="pl-PL"/>
        </w:rPr>
        <w:t>ścieżki naprowadzające na wejście teatru</w:t>
      </w:r>
      <w:r w:rsidRPr="00405ADA">
        <w:rPr>
          <w:rFonts w:ascii="Times New Roman" w:eastAsia="Times New Roman" w:hAnsi="Times New Roman" w:cs="Times New Roman"/>
          <w:sz w:val="24"/>
          <w:szCs w:val="24"/>
          <w:lang w:eastAsia="pl-PL"/>
        </w:rPr>
        <w:t xml:space="preserve"> oraz odpowiednio oznakować drzwi główne i docelowe, co ułatwi poruszanie się osobom z niepełnosprawnościami. Dodatkowo, zaplanowano zamontowanie siłowników do drzwi głównych, które pozwolą osobom z ograniczoną sprawnością łatw</w:t>
      </w:r>
      <w:r w:rsidR="0092384A">
        <w:rPr>
          <w:rFonts w:ascii="Times New Roman" w:eastAsia="Times New Roman" w:hAnsi="Times New Roman" w:cs="Times New Roman"/>
          <w:sz w:val="24"/>
          <w:szCs w:val="24"/>
          <w:lang w:eastAsia="pl-PL"/>
        </w:rPr>
        <w:t>iej otworzyć drzwi,</w:t>
      </w:r>
      <w:r w:rsidRPr="00405ADA">
        <w:rPr>
          <w:rFonts w:ascii="Times New Roman" w:eastAsia="Times New Roman" w:hAnsi="Times New Roman" w:cs="Times New Roman"/>
          <w:sz w:val="24"/>
          <w:szCs w:val="24"/>
          <w:lang w:eastAsia="pl-PL"/>
        </w:rPr>
        <w:t xml:space="preserve"> wprowadzenie sygnalizatorów świetlnych, </w:t>
      </w:r>
      <w:r w:rsidRPr="00405ADA">
        <w:rPr>
          <w:rFonts w:ascii="Times New Roman" w:eastAsia="Times New Roman" w:hAnsi="Times New Roman" w:cs="Times New Roman"/>
          <w:sz w:val="24"/>
          <w:szCs w:val="24"/>
          <w:lang w:eastAsia="pl-PL"/>
        </w:rPr>
        <w:lastRenderedPageBreak/>
        <w:t>które wspomogą osoby niesłyszące w pełn</w:t>
      </w:r>
      <w:r w:rsidR="0092384A">
        <w:rPr>
          <w:rFonts w:ascii="Times New Roman" w:eastAsia="Times New Roman" w:hAnsi="Times New Roman" w:cs="Times New Roman"/>
          <w:sz w:val="24"/>
          <w:szCs w:val="24"/>
          <w:lang w:eastAsia="pl-PL"/>
        </w:rPr>
        <w:t>ym uczestnictwie w wydarzeniach, wprowadzenie sygnalizatorów głosowych, modernizację szatni (zamontowanie innego blatu lub wyznaczenie odpowiedniego miejsca dla ludzi na wózkach inwalidzkich i niskorosłych) oraz kontrastowe oznakowanie schodów.</w:t>
      </w:r>
    </w:p>
    <w:p w:rsidR="00405ADA" w:rsidRDefault="00405ADA" w:rsidP="00405ADA">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t>Wszystkie te działania mają na celu stworzenie instytucji kultury dostępnej dla każdego, niezależnie od rodzaju niepełnosprawności, zapewniając równy dostęp do sztuki i kultury.</w:t>
      </w: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34D78" w:rsidRPr="00134D78" w:rsidRDefault="00134D78" w:rsidP="00134D78">
      <w:pPr>
        <w:pStyle w:val="NormalnyWeb"/>
        <w:spacing w:line="360" w:lineRule="auto"/>
        <w:jc w:val="both"/>
        <w:rPr>
          <w:b/>
          <w:u w:val="single"/>
        </w:rPr>
      </w:pPr>
      <w:r>
        <w:rPr>
          <w:b/>
          <w:u w:val="single"/>
        </w:rPr>
        <w:lastRenderedPageBreak/>
        <w:t>PLAN KRÓTKOTERMINOWY</w:t>
      </w:r>
    </w:p>
    <w:p w:rsidR="003D3B61" w:rsidRPr="001E5B7F" w:rsidRDefault="003D3B61" w:rsidP="003D3B61">
      <w:pPr>
        <w:pStyle w:val="NormalnyWeb"/>
        <w:spacing w:line="360" w:lineRule="auto"/>
        <w:jc w:val="both"/>
        <w:rPr>
          <w:b/>
        </w:rPr>
      </w:pPr>
      <w:r w:rsidRPr="001E5B7F">
        <w:rPr>
          <w:b/>
        </w:rPr>
        <w:t>Planowane działania w zakresie wdrażania i rozwijania dostępności, identyfikowania potrzeb, zasad komunikacji oraz włączania osób ze szczególnymi potrzebami w Teatrze im. Cypriana Kamila Norwida</w:t>
      </w:r>
      <w:r w:rsidR="008A3668" w:rsidRPr="001E5B7F">
        <w:rPr>
          <w:b/>
        </w:rPr>
        <w:t xml:space="preserve"> w Jeleniej Górze.</w:t>
      </w:r>
      <w:r w:rsidRPr="001E5B7F">
        <w:rPr>
          <w:b/>
        </w:rPr>
        <w:t xml:space="preserve"> </w:t>
      </w:r>
    </w:p>
    <w:p w:rsidR="003D3B61" w:rsidRPr="003D3B61" w:rsidRDefault="003D3B61" w:rsidP="00DC0C85">
      <w:pPr>
        <w:pStyle w:val="NormalnyWeb"/>
        <w:spacing w:line="360" w:lineRule="auto"/>
        <w:ind w:firstLine="708"/>
        <w:jc w:val="both"/>
        <w:rPr>
          <w:b/>
        </w:rPr>
      </w:pPr>
      <w:r w:rsidRPr="003D3B61">
        <w:rPr>
          <w:rStyle w:val="Pogrubienie"/>
          <w:b w:val="0"/>
        </w:rPr>
        <w:t xml:space="preserve">Cele wdrażania dostępności w instytucji kultury i kryteria sukcesu planu krótkoterminowego </w:t>
      </w:r>
      <w:r>
        <w:t>obejmują szereg inicjatyw poprawiających</w:t>
      </w:r>
      <w:r w:rsidRPr="003D3B61">
        <w:t xml:space="preserve"> dostępn</w:t>
      </w:r>
      <w:r>
        <w:t>ość</w:t>
      </w:r>
      <w:r w:rsidRPr="003D3B61">
        <w:t xml:space="preserve"> do końca 2025 roku.</w:t>
      </w:r>
      <w:r>
        <w:t xml:space="preserve"> Zespół teatralny zajmujący się koordynacją rozszerzania dostępności podjął się osiągnięcia trzech najważniejszych celów, które opisane są </w:t>
      </w:r>
      <w:r w:rsidR="008A3668">
        <w:t>po</w:t>
      </w:r>
      <w:r>
        <w:t>niżej.</w:t>
      </w:r>
    </w:p>
    <w:p w:rsidR="003D3B61" w:rsidRPr="001E5B7F" w:rsidRDefault="003D3B61" w:rsidP="003D3B61">
      <w:pPr>
        <w:pStyle w:val="NormalnyWeb"/>
        <w:spacing w:line="360" w:lineRule="auto"/>
        <w:jc w:val="both"/>
      </w:pPr>
      <w:r w:rsidRPr="001E5B7F">
        <w:rPr>
          <w:rStyle w:val="Pogrubienie"/>
        </w:rPr>
        <w:t>Stworzenie oferty kulturalnej dostępnej dla osób z niepełnosprawnościami i seniorów</w:t>
      </w:r>
    </w:p>
    <w:p w:rsidR="003D3B61" w:rsidRDefault="003D3B61" w:rsidP="003D3B61">
      <w:pPr>
        <w:pStyle w:val="NormalnyWeb"/>
        <w:spacing w:line="360" w:lineRule="auto"/>
        <w:ind w:firstLine="360"/>
        <w:jc w:val="both"/>
      </w:pPr>
      <w:r>
        <w:t>Celem tego działania jest dostosowanie przestrzeni, wydarzeń i materiałów promujących ofertę teatru, a także zapewnienie odpowiednich usług wspierających, takich jak tłumaczenie na język mig</w:t>
      </w:r>
      <w:r w:rsidR="00DC0C85">
        <w:t>owy, tworzenie napisów i audiode</w:t>
      </w:r>
      <w:r>
        <w:t xml:space="preserve">skrypcji oraz </w:t>
      </w:r>
      <w:r w:rsidR="00BF7661">
        <w:t>gwarantowanej pełnej dostępności</w:t>
      </w:r>
      <w:r>
        <w:t xml:space="preserve"> teatru dla osób z ograniczoną mobilnością. Sukces będzie mierzony poprzez ocenę stopnia dostosowania przestrzeni oraz liczby dostępnych usług i materiałów.</w:t>
      </w:r>
    </w:p>
    <w:p w:rsidR="003D3B61" w:rsidRPr="001E5B7F" w:rsidRDefault="003D3B61" w:rsidP="003D3B61">
      <w:pPr>
        <w:pStyle w:val="NormalnyWeb"/>
        <w:spacing w:line="360" w:lineRule="auto"/>
        <w:jc w:val="both"/>
      </w:pPr>
      <w:r w:rsidRPr="001E5B7F">
        <w:rPr>
          <w:rStyle w:val="Pogrubienie"/>
        </w:rPr>
        <w:t>Szkolenie pracowników i budowanie kompetencji w zakresie dostępności</w:t>
      </w:r>
    </w:p>
    <w:p w:rsidR="003D3B61" w:rsidRDefault="00DC0C85" w:rsidP="003D3B61">
      <w:pPr>
        <w:pStyle w:val="NormalnyWeb"/>
        <w:spacing w:line="360" w:lineRule="auto"/>
        <w:ind w:firstLine="360"/>
        <w:jc w:val="both"/>
      </w:pPr>
      <w:r>
        <w:t>Szkolenia mają</w:t>
      </w:r>
      <w:r w:rsidR="00BF7661">
        <w:t xml:space="preserve"> na celu</w:t>
      </w:r>
      <w:r w:rsidR="003D3B61">
        <w:t xml:space="preserve"> </w:t>
      </w:r>
      <w:r w:rsidR="008A3668">
        <w:t>kontynuację poszerzania</w:t>
      </w:r>
      <w:r w:rsidR="003D3B61">
        <w:t xml:space="preserve"> wiedzy i umiejętności pracowników, aby mogli skutecznie zarządzać dostępnością oraz zapewniać odpowiednią obsług</w:t>
      </w:r>
      <w:r w:rsidR="00BF7661">
        <w:t>ę osobom ze szczególnymi potrzebami</w:t>
      </w:r>
      <w:r w:rsidR="003D3B61">
        <w:t xml:space="preserve"> i seniorom. Szkolenia</w:t>
      </w:r>
      <w:r>
        <w:t xml:space="preserve"> pracowników</w:t>
      </w:r>
      <w:r w:rsidR="00BF7661">
        <w:t xml:space="preserve"> będą obejmować tematy o komunikacji</w:t>
      </w:r>
      <w:r w:rsidR="003D3B61">
        <w:t xml:space="preserve"> z osobami z różnymi rodza</w:t>
      </w:r>
      <w:r w:rsidR="00BF7661">
        <w:t>jami niepełnosprawności, obsłudze</w:t>
      </w:r>
      <w:r w:rsidR="003D3B61">
        <w:t xml:space="preserve"> technologii wspierają</w:t>
      </w:r>
      <w:r w:rsidR="00BF7661">
        <w:t>cych dostępność oraz zarządzaniu</w:t>
      </w:r>
      <w:r w:rsidR="003D3B61">
        <w:t xml:space="preserve"> dostępnością w codziennej pracy. Miernikiem sukcesu będą oceny efektywności szkoleń oraz poprawa jakości obsługi osób ze szczególnymi potrzebami.</w:t>
      </w:r>
    </w:p>
    <w:p w:rsidR="003D3B61" w:rsidRPr="001E5B7F" w:rsidRDefault="003D3B61" w:rsidP="003D3B61">
      <w:pPr>
        <w:pStyle w:val="NormalnyWeb"/>
        <w:spacing w:line="360" w:lineRule="auto"/>
        <w:jc w:val="both"/>
      </w:pPr>
      <w:r w:rsidRPr="001E5B7F">
        <w:rPr>
          <w:rStyle w:val="Pogrubienie"/>
        </w:rPr>
        <w:t>Współpraca ze środowiskami osób z niepełnosprawnościami i seniorów oraz zapewnienie dostępnej komunikacji</w:t>
      </w:r>
    </w:p>
    <w:p w:rsidR="003D3B61" w:rsidRDefault="003D3B61" w:rsidP="003D3B61">
      <w:pPr>
        <w:pStyle w:val="NormalnyWeb"/>
        <w:spacing w:line="360" w:lineRule="auto"/>
        <w:ind w:firstLine="708"/>
        <w:jc w:val="both"/>
      </w:pPr>
      <w:r>
        <w:t>Teatr będzie nawiązywał trwałą współpracę z</w:t>
      </w:r>
      <w:r w:rsidR="00BF7661">
        <w:t xml:space="preserve"> nowymi</w:t>
      </w:r>
      <w:r>
        <w:t xml:space="preserve"> organizacjami oraz grupami reprezentującymi osoby z niepełnosprawnościami i seniorów</w:t>
      </w:r>
      <w:r w:rsidR="00BF7661">
        <w:t xml:space="preserve"> oraz utrzymywał stałe, przyjazne kontakty z organizacjami i grupami, które są już zaprzyjaźnione z instytucją</w:t>
      </w:r>
      <w:r>
        <w:t xml:space="preserve">, co pozwoli na tworzenie wspólnych inicjatyw oraz konsultacje dotyczące dostępności oferty </w:t>
      </w:r>
      <w:r>
        <w:lastRenderedPageBreak/>
        <w:t>instytucji. Będzie to obejmować także t</w:t>
      </w:r>
      <w:r w:rsidR="00BF7661">
        <w:t>worzenie informacji w różnych</w:t>
      </w:r>
      <w:r>
        <w:t xml:space="preserve"> formach, takich jak ulotki czy strony internetowe, które będą przystosowane do różnych potrzeb. Sukces zostanie oceniony na podstawie zaangażowania tych grup w proces konsultacji oraz dostępności komunikacji.</w:t>
      </w:r>
    </w:p>
    <w:p w:rsidR="00427119" w:rsidRPr="001E5B7F" w:rsidRDefault="00BF7661" w:rsidP="00427119">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Oferta instytucji kultury</w:t>
      </w:r>
    </w:p>
    <w:p w:rsidR="00BF7661" w:rsidRPr="00BF7661" w:rsidRDefault="00BF7661" w:rsidP="00BF766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BF7661">
        <w:rPr>
          <w:rFonts w:ascii="Times New Roman" w:eastAsia="Times New Roman" w:hAnsi="Times New Roman" w:cs="Times New Roman"/>
          <w:sz w:val="24"/>
          <w:szCs w:val="24"/>
          <w:lang w:eastAsia="pl-PL"/>
        </w:rPr>
        <w:t>Działania Teatru im. Cypriana Kamila Norwida</w:t>
      </w:r>
      <w:r>
        <w:rPr>
          <w:rFonts w:ascii="Times New Roman" w:eastAsia="Times New Roman" w:hAnsi="Times New Roman" w:cs="Times New Roman"/>
          <w:sz w:val="24"/>
          <w:szCs w:val="24"/>
          <w:lang w:eastAsia="pl-PL"/>
        </w:rPr>
        <w:t xml:space="preserve"> w Jeleniej Górze</w:t>
      </w:r>
      <w:r w:rsidRPr="00BF7661">
        <w:rPr>
          <w:rFonts w:ascii="Times New Roman" w:eastAsia="Times New Roman" w:hAnsi="Times New Roman" w:cs="Times New Roman"/>
          <w:sz w:val="24"/>
          <w:szCs w:val="24"/>
          <w:lang w:eastAsia="pl-PL"/>
        </w:rPr>
        <w:t xml:space="preserve"> w zakresie udostępniania of</w:t>
      </w:r>
      <w:r>
        <w:rPr>
          <w:rFonts w:ascii="Times New Roman" w:eastAsia="Times New Roman" w:hAnsi="Times New Roman" w:cs="Times New Roman"/>
          <w:sz w:val="24"/>
          <w:szCs w:val="24"/>
          <w:lang w:eastAsia="pl-PL"/>
        </w:rPr>
        <w:t>erty</w:t>
      </w:r>
      <w:r w:rsidRPr="00BF7661">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dla osób ze szczególnymi potrzebami</w:t>
      </w:r>
      <w:r w:rsidRPr="00BF7661">
        <w:rPr>
          <w:rFonts w:ascii="Times New Roman" w:eastAsia="Times New Roman" w:hAnsi="Times New Roman" w:cs="Times New Roman"/>
          <w:sz w:val="24"/>
          <w:szCs w:val="24"/>
          <w:lang w:eastAsia="pl-PL"/>
        </w:rPr>
        <w:t xml:space="preserve"> i seniorów są procesem ciągłym</w:t>
      </w:r>
      <w:r w:rsidR="00406AC8">
        <w:rPr>
          <w:rFonts w:ascii="Times New Roman" w:eastAsia="Times New Roman" w:hAnsi="Times New Roman" w:cs="Times New Roman"/>
          <w:sz w:val="24"/>
          <w:szCs w:val="24"/>
          <w:lang w:eastAsia="pl-PL"/>
        </w:rPr>
        <w:t xml:space="preserve"> i stałym</w:t>
      </w:r>
      <w:r w:rsidRPr="00BF7661">
        <w:rPr>
          <w:rFonts w:ascii="Times New Roman" w:eastAsia="Times New Roman" w:hAnsi="Times New Roman" w:cs="Times New Roman"/>
          <w:sz w:val="24"/>
          <w:szCs w:val="24"/>
          <w:lang w:eastAsia="pl-PL"/>
        </w:rPr>
        <w:t>, który jest w trakcie realizacji. Oferta instytucji będzie dostępna przez cały czas, a jej udostępnianie obejmuje różne obszary działalności teatru, takie jak dostosowanie przestrzeni, wydarzeń i materiałów promujących ofertę. W ramach zapewniania dostępności wykorzystywane będą różne metody, techniki i narzędzia, w tym szkolenia dla pracowników na temat różnych typów niepełnosprawności oraz potrzeb osób starszych, co umożliwi lepsze rozumienie ich wymagań. Dodatkowo, teatr korzysta z poradnika „Dostępność Plus – poradnik dla kultury”, który zawiera wskazówki dotyczące organizacji dostępności w instytucjach kultury i p</w:t>
      </w:r>
      <w:r w:rsidR="00406AC8">
        <w:rPr>
          <w:rFonts w:ascii="Times New Roman" w:eastAsia="Times New Roman" w:hAnsi="Times New Roman" w:cs="Times New Roman"/>
          <w:sz w:val="24"/>
          <w:szCs w:val="24"/>
          <w:lang w:eastAsia="pl-PL"/>
        </w:rPr>
        <w:t>omaga w przygotowaniu dedykowanych</w:t>
      </w:r>
      <w:r w:rsidRPr="00BF7661">
        <w:rPr>
          <w:rFonts w:ascii="Times New Roman" w:eastAsia="Times New Roman" w:hAnsi="Times New Roman" w:cs="Times New Roman"/>
          <w:sz w:val="24"/>
          <w:szCs w:val="24"/>
          <w:lang w:eastAsia="pl-PL"/>
        </w:rPr>
        <w:t xml:space="preserve"> wystaw oraz warsztatów artystycznych. Ważnym narzędziem jest także analiza dostępności architektonicznej, strony internetowej i komunikacji, które pozwalają zidentyfikować mocne i słabe strony instytucji, a także planować kolejne kroki w obszarze dostępności.</w:t>
      </w:r>
    </w:p>
    <w:p w:rsidR="00BF7661" w:rsidRPr="00BF7661" w:rsidRDefault="00BF7661" w:rsidP="00406AC8">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BF7661">
        <w:rPr>
          <w:rFonts w:ascii="Times New Roman" w:eastAsia="Times New Roman" w:hAnsi="Times New Roman" w:cs="Times New Roman"/>
          <w:sz w:val="24"/>
          <w:szCs w:val="24"/>
          <w:lang w:eastAsia="pl-PL"/>
        </w:rPr>
        <w:t>W działaniach instytucji uwzględnione zostaną obszary dostępności według Modelu Dostępnej Kultury, takie jak dostępność architektoniczna, która zapewnia dostęp do budynku teatru dla wszystkich widzów, dostępność komunikacyjno-informacyjna, obejmująca dostęp do materiałów komunikacyjnych wewnętrznych i zewnętrznych, oraz dostępność cyfrowa, w tym dostępność strony internetowej teatru.</w:t>
      </w:r>
    </w:p>
    <w:p w:rsidR="008A3668" w:rsidRPr="003C2418" w:rsidRDefault="00BF7661" w:rsidP="003C2418">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BF7661">
        <w:rPr>
          <w:rFonts w:ascii="Times New Roman" w:eastAsia="Times New Roman" w:hAnsi="Times New Roman" w:cs="Times New Roman"/>
          <w:sz w:val="24"/>
          <w:szCs w:val="24"/>
          <w:lang w:eastAsia="pl-PL"/>
        </w:rPr>
        <w:t>Za zapewnienie dostępności odpowiedzialni będą zarówno pracownicy i pracownice teatru, jak i koordynatorka dostępności oraz Dział Marketingu</w:t>
      </w:r>
      <w:r w:rsidR="00406AC8">
        <w:rPr>
          <w:rFonts w:ascii="Times New Roman" w:eastAsia="Times New Roman" w:hAnsi="Times New Roman" w:cs="Times New Roman"/>
          <w:sz w:val="24"/>
          <w:szCs w:val="24"/>
          <w:lang w:eastAsia="pl-PL"/>
        </w:rPr>
        <w:t xml:space="preserve"> i Organizacji Pracy Artystycznej</w:t>
      </w:r>
      <w:r w:rsidRPr="00BF7661">
        <w:rPr>
          <w:rFonts w:ascii="Times New Roman" w:eastAsia="Times New Roman" w:hAnsi="Times New Roman" w:cs="Times New Roman"/>
          <w:sz w:val="24"/>
          <w:szCs w:val="24"/>
          <w:lang w:eastAsia="pl-PL"/>
        </w:rPr>
        <w:t>, wspólnie t</w:t>
      </w:r>
      <w:r w:rsidR="00406AC8">
        <w:rPr>
          <w:rFonts w:ascii="Times New Roman" w:eastAsia="Times New Roman" w:hAnsi="Times New Roman" w:cs="Times New Roman"/>
          <w:sz w:val="24"/>
          <w:szCs w:val="24"/>
          <w:lang w:eastAsia="pl-PL"/>
        </w:rPr>
        <w:t>worzący nieformalny zespół ds. D</w:t>
      </w:r>
      <w:r w:rsidRPr="00BF7661">
        <w:rPr>
          <w:rFonts w:ascii="Times New Roman" w:eastAsia="Times New Roman" w:hAnsi="Times New Roman" w:cs="Times New Roman"/>
          <w:sz w:val="24"/>
          <w:szCs w:val="24"/>
          <w:lang w:eastAsia="pl-PL"/>
        </w:rPr>
        <w:t>ostępności. Finansowanie działań na rzecz dostępności będzie realizowane poprzez podział środków na dostępność architektoniczną, cyfrową oraz informacyjno-komunikacyjną.</w:t>
      </w:r>
    </w:p>
    <w:p w:rsidR="00406AC8" w:rsidRPr="001E5B7F" w:rsidRDefault="00406AC8" w:rsidP="00406AC8">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Obszary dostępności</w:t>
      </w:r>
    </w:p>
    <w:p w:rsidR="00406AC8" w:rsidRPr="00557FA8" w:rsidRDefault="00406AC8" w:rsidP="00557FA8">
      <w:pPr>
        <w:spacing w:before="100" w:beforeAutospacing="1" w:after="100" w:afterAutospacing="1" w:line="360" w:lineRule="auto"/>
        <w:ind w:firstLine="708"/>
        <w:jc w:val="both"/>
        <w:rPr>
          <w:rFonts w:ascii="Times New Roman" w:hAnsi="Times New Roman" w:cs="Times New Roman"/>
          <w:sz w:val="24"/>
          <w:szCs w:val="24"/>
        </w:rPr>
      </w:pPr>
      <w:r w:rsidRPr="00406AC8">
        <w:rPr>
          <w:rFonts w:ascii="Times New Roman" w:hAnsi="Times New Roman" w:cs="Times New Roman"/>
          <w:sz w:val="24"/>
          <w:szCs w:val="24"/>
        </w:rPr>
        <w:lastRenderedPageBreak/>
        <w:t>Teatr im. Cypriana Kamila Norwida w Jeleniej Górze planuje podjęcie szeregu działań mających na celu zwiększenie dostępności dl</w:t>
      </w:r>
      <w:r w:rsidR="00557FA8">
        <w:rPr>
          <w:rFonts w:ascii="Times New Roman" w:hAnsi="Times New Roman" w:cs="Times New Roman"/>
          <w:sz w:val="24"/>
          <w:szCs w:val="24"/>
        </w:rPr>
        <w:t xml:space="preserve">a osób z niepełnosprawnościami w obszarach dostępności informacyjno-komunikacyjnej, dostępności architektonicznej i cyfrowej. Pierwszym krokiem będzie druk ulotek z repertuarem w dwóch formatach: jednym mniejszym (tym, który był używany dotychczas) oraz drugim większym dla osób słabowidzących oraz dla osób starszych. Informacje będą czytelne, a repertuar łatwo dostępny. Drugi krok to załatwienie wszelkich formalności związanych z konserwatorem zabytków, aby wszystkie planowane modernizacje budynku (np. oznakowanie korytarzy oraz schodów, dostosowanie wejść, adaptacja toalet) w celu zwiększenia dostępności miały szansę zaistnieć w teatrze. Trzecim krokiem w dostępności cyfrowej będzie kontynuacja dotychczasowych działań związanych umieszczeniem np. tekstów alternatywnych na stronie internetowej teatru oraz ogólnym prowadzeniem </w:t>
      </w:r>
      <w:r w:rsidR="00DE2846">
        <w:rPr>
          <w:rFonts w:ascii="Times New Roman" w:hAnsi="Times New Roman" w:cs="Times New Roman"/>
          <w:sz w:val="24"/>
          <w:szCs w:val="24"/>
        </w:rPr>
        <w:t>dostosowanej strony internetowej w ramach jej możliwości.</w:t>
      </w:r>
    </w:p>
    <w:p w:rsidR="00176A2D" w:rsidRDefault="00176A2D" w:rsidP="00406AC8">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Teatr ma także w planach</w:t>
      </w:r>
      <w:r w:rsidR="0092384A">
        <w:rPr>
          <w:rFonts w:ascii="Times New Roman" w:eastAsia="Times New Roman" w:hAnsi="Times New Roman" w:cs="Times New Roman"/>
          <w:sz w:val="24"/>
          <w:szCs w:val="24"/>
          <w:lang w:eastAsia="pl-PL"/>
        </w:rPr>
        <w:t xml:space="preserve"> rozszerzenie oferty dostępności we współpracy z innymi instytucjami lokalnymi jak np. Jeleniogórskie Centrum Kultury (JCK), które posiada swoją grupę odbiorców. Jest w planach</w:t>
      </w:r>
      <w:r>
        <w:rPr>
          <w:rFonts w:ascii="Times New Roman" w:eastAsia="Times New Roman" w:hAnsi="Times New Roman" w:cs="Times New Roman"/>
          <w:sz w:val="24"/>
          <w:szCs w:val="24"/>
          <w:lang w:eastAsia="pl-PL"/>
        </w:rPr>
        <w:t xml:space="preserve"> dostosowanie istniejącej sztuki z udziałem osób niepełnosprawnych we współpracy </w:t>
      </w:r>
      <w:r w:rsidR="0092384A">
        <w:rPr>
          <w:rFonts w:ascii="Times New Roman" w:eastAsia="Times New Roman" w:hAnsi="Times New Roman" w:cs="Times New Roman"/>
          <w:sz w:val="24"/>
          <w:szCs w:val="24"/>
          <w:lang w:eastAsia="pl-PL"/>
        </w:rPr>
        <w:t>właśnie z JCK.</w:t>
      </w:r>
    </w:p>
    <w:p w:rsidR="005F7517" w:rsidRPr="001E5B7F" w:rsidRDefault="00E2176D" w:rsidP="00E2176D">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Zespół instytucji kultury i organizacja pracy</w:t>
      </w:r>
    </w:p>
    <w:p w:rsidR="00E2176D" w:rsidRPr="00E2176D" w:rsidRDefault="00E2176D" w:rsidP="00E2176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2176D">
        <w:rPr>
          <w:rFonts w:ascii="Times New Roman" w:eastAsia="Times New Roman" w:hAnsi="Times New Roman" w:cs="Times New Roman"/>
          <w:sz w:val="24"/>
          <w:szCs w:val="24"/>
          <w:lang w:eastAsia="pl-PL"/>
        </w:rPr>
        <w:t xml:space="preserve">W ramach organizacji pracy i działań na rzecz dostępności, zespół </w:t>
      </w:r>
      <w:r>
        <w:rPr>
          <w:rFonts w:ascii="Times New Roman" w:eastAsia="Times New Roman" w:hAnsi="Times New Roman" w:cs="Times New Roman"/>
          <w:sz w:val="24"/>
          <w:szCs w:val="24"/>
          <w:lang w:eastAsia="pl-PL"/>
        </w:rPr>
        <w:t>teatru</w:t>
      </w:r>
      <w:r w:rsidRPr="00E2176D">
        <w:rPr>
          <w:rFonts w:ascii="Times New Roman" w:eastAsia="Times New Roman" w:hAnsi="Times New Roman" w:cs="Times New Roman"/>
          <w:sz w:val="24"/>
          <w:szCs w:val="24"/>
          <w:lang w:eastAsia="pl-PL"/>
        </w:rPr>
        <w:t xml:space="preserve"> będzie aktywnie zaangażowany w tworzenie przestrzeni inkluzyjnej, umożliwiającej pełne uczestnictwo osób z niepełnosprawnościami oraz seniorów w wydarzeniach kulturalnych. W tym celu instytucja podejmie szereg działań mających na celu podniesienie kompetencji pracowników, a także wdrożenie odpowiednich struktur zarządzających dostępnością.</w:t>
      </w:r>
    </w:p>
    <w:p w:rsidR="00E2176D" w:rsidRPr="00E2176D" w:rsidRDefault="00E2176D" w:rsidP="00E2176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2176D">
        <w:rPr>
          <w:rFonts w:ascii="Times New Roman" w:eastAsia="Times New Roman" w:hAnsi="Times New Roman" w:cs="Times New Roman"/>
          <w:sz w:val="24"/>
          <w:szCs w:val="24"/>
          <w:lang w:eastAsia="pl-PL"/>
        </w:rPr>
        <w:t>Podnoszenie kompetencji pracowników instytucji kultury będzie realizowane w kilku kluczowych obszara</w:t>
      </w:r>
      <w:r>
        <w:rPr>
          <w:rFonts w:ascii="Times New Roman" w:eastAsia="Times New Roman" w:hAnsi="Times New Roman" w:cs="Times New Roman"/>
          <w:sz w:val="24"/>
          <w:szCs w:val="24"/>
          <w:lang w:eastAsia="pl-PL"/>
        </w:rPr>
        <w:t xml:space="preserve">ch, takich jak obsługa widzów ze szczególnymi potrzebami </w:t>
      </w:r>
      <w:r w:rsidRPr="00E2176D">
        <w:rPr>
          <w:rFonts w:ascii="Times New Roman" w:eastAsia="Times New Roman" w:hAnsi="Times New Roman" w:cs="Times New Roman"/>
          <w:sz w:val="24"/>
          <w:szCs w:val="24"/>
          <w:lang w:eastAsia="pl-PL"/>
        </w:rPr>
        <w:t xml:space="preserve">i osób starszych. W ramach tego procesu zaplanowane są szkolenia, zarówno dla nowych pracowników, jak i dla obecnego zespołu. Szkolenia będą obejmować tematykę dostosowania komunikacji, obsługi osób z różnymi rodzajami niepełnosprawności, a także wprowadzenie standardów dostępności w przestrzeni instytucji. Instytucja przewiduje także współpracę z </w:t>
      </w:r>
      <w:r w:rsidR="00BB0CC0">
        <w:rPr>
          <w:rFonts w:ascii="Times New Roman" w:eastAsia="Times New Roman" w:hAnsi="Times New Roman" w:cs="Times New Roman"/>
          <w:sz w:val="24"/>
          <w:szCs w:val="24"/>
          <w:lang w:eastAsia="pl-PL"/>
        </w:rPr>
        <w:t>Państwowym Funduszem Rehabilitacji</w:t>
      </w:r>
      <w:r w:rsidR="00090800">
        <w:rPr>
          <w:rFonts w:ascii="Times New Roman" w:eastAsia="Times New Roman" w:hAnsi="Times New Roman" w:cs="Times New Roman"/>
          <w:sz w:val="24"/>
          <w:szCs w:val="24"/>
          <w:lang w:eastAsia="pl-PL"/>
        </w:rPr>
        <w:t xml:space="preserve"> Osób Niepełnosprawnych</w:t>
      </w:r>
      <w:r w:rsidR="00BB0CC0">
        <w:rPr>
          <w:rFonts w:ascii="Times New Roman" w:eastAsia="Times New Roman" w:hAnsi="Times New Roman" w:cs="Times New Roman"/>
          <w:sz w:val="24"/>
          <w:szCs w:val="24"/>
          <w:lang w:eastAsia="pl-PL"/>
        </w:rPr>
        <w:t xml:space="preserve"> </w:t>
      </w:r>
      <w:r w:rsidR="00090800">
        <w:rPr>
          <w:rFonts w:ascii="Times New Roman" w:eastAsia="Times New Roman" w:hAnsi="Times New Roman" w:cs="Times New Roman"/>
          <w:sz w:val="24"/>
          <w:szCs w:val="24"/>
          <w:lang w:eastAsia="pl-PL"/>
        </w:rPr>
        <w:t>(</w:t>
      </w:r>
      <w:r w:rsidRPr="00E2176D">
        <w:rPr>
          <w:rFonts w:ascii="Times New Roman" w:eastAsia="Times New Roman" w:hAnsi="Times New Roman" w:cs="Times New Roman"/>
          <w:sz w:val="24"/>
          <w:szCs w:val="24"/>
          <w:lang w:eastAsia="pl-PL"/>
        </w:rPr>
        <w:t>PFRON</w:t>
      </w:r>
      <w:r w:rsidR="00090800">
        <w:rPr>
          <w:rFonts w:ascii="Times New Roman" w:eastAsia="Times New Roman" w:hAnsi="Times New Roman" w:cs="Times New Roman"/>
          <w:sz w:val="24"/>
          <w:szCs w:val="24"/>
          <w:lang w:eastAsia="pl-PL"/>
        </w:rPr>
        <w:t>)</w:t>
      </w:r>
      <w:r w:rsidRPr="00E2176D">
        <w:rPr>
          <w:rFonts w:ascii="Times New Roman" w:eastAsia="Times New Roman" w:hAnsi="Times New Roman" w:cs="Times New Roman"/>
          <w:sz w:val="24"/>
          <w:szCs w:val="24"/>
          <w:lang w:eastAsia="pl-PL"/>
        </w:rPr>
        <w:t xml:space="preserve"> organizując </w:t>
      </w:r>
      <w:r w:rsidRPr="00E2176D">
        <w:rPr>
          <w:rFonts w:ascii="Times New Roman" w:eastAsia="Times New Roman" w:hAnsi="Times New Roman" w:cs="Times New Roman"/>
          <w:sz w:val="24"/>
          <w:szCs w:val="24"/>
          <w:lang w:eastAsia="pl-PL"/>
        </w:rPr>
        <w:lastRenderedPageBreak/>
        <w:t>szkolenia dla przewodników oraz innych specjalistów, którzy będą wspierać osoby z niepełnosprawnościami w trakcie uczestnictwa w wydarzeniach.</w:t>
      </w:r>
    </w:p>
    <w:p w:rsidR="00E2176D" w:rsidRPr="00E2176D" w:rsidRDefault="00E2176D" w:rsidP="00E2176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2176D">
        <w:rPr>
          <w:rFonts w:ascii="Times New Roman" w:eastAsia="Times New Roman" w:hAnsi="Times New Roman" w:cs="Times New Roman"/>
          <w:sz w:val="24"/>
          <w:szCs w:val="24"/>
          <w:lang w:eastAsia="pl-PL"/>
        </w:rPr>
        <w:t xml:space="preserve">Ponadto, kluczową rolę w tworzeniu dostępności w instytucji pełnić </w:t>
      </w:r>
      <w:r w:rsidR="00090800">
        <w:rPr>
          <w:rFonts w:ascii="Times New Roman" w:eastAsia="Times New Roman" w:hAnsi="Times New Roman" w:cs="Times New Roman"/>
          <w:sz w:val="24"/>
          <w:szCs w:val="24"/>
          <w:lang w:eastAsia="pl-PL"/>
        </w:rPr>
        <w:t>będzie koordynator</w:t>
      </w:r>
      <w:r w:rsidRPr="00E2176D">
        <w:rPr>
          <w:rFonts w:ascii="Times New Roman" w:eastAsia="Times New Roman" w:hAnsi="Times New Roman" w:cs="Times New Roman"/>
          <w:sz w:val="24"/>
          <w:szCs w:val="24"/>
          <w:lang w:eastAsia="pl-PL"/>
        </w:rPr>
        <w:t xml:space="preserve"> do</w:t>
      </w:r>
      <w:r w:rsidR="00090800">
        <w:rPr>
          <w:rFonts w:ascii="Times New Roman" w:eastAsia="Times New Roman" w:hAnsi="Times New Roman" w:cs="Times New Roman"/>
          <w:sz w:val="24"/>
          <w:szCs w:val="24"/>
          <w:lang w:eastAsia="pl-PL"/>
        </w:rPr>
        <w:t>stępności oraz zespół ds. D</w:t>
      </w:r>
      <w:r w:rsidRPr="00E2176D">
        <w:rPr>
          <w:rFonts w:ascii="Times New Roman" w:eastAsia="Times New Roman" w:hAnsi="Times New Roman" w:cs="Times New Roman"/>
          <w:sz w:val="24"/>
          <w:szCs w:val="24"/>
          <w:lang w:eastAsia="pl-PL"/>
        </w:rPr>
        <w:t>ostępności. Będą oni odpowiedzialni za wdrażanie i monitorowanie polityki dostępności, a także za bieżące podejmowanie decyzji zarządu w tej kwestii. Zespół ten będzie odpowiedzialny za tworzenie i aktualizowanie procedur oraz standardów dostępności w instytucji, a także za stałe podnoszenie kompetencji pracowników poprzez organizowanie szkoleń i warsztatów. Systematyczne podnoszenie kwalifikacji personelu będzie miało na celu nie tylko poprawę obsługi osób z niepełnosprawnościami i seniorów, ale także stworzenie kultury organizacyjnej, w której dostępność będzie traktowana jako element integralny oferty kulturalnej instytucji.</w:t>
      </w:r>
    </w:p>
    <w:p w:rsidR="00E2176D" w:rsidRDefault="00E2176D" w:rsidP="00E2176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2176D">
        <w:rPr>
          <w:rFonts w:ascii="Times New Roman" w:eastAsia="Times New Roman" w:hAnsi="Times New Roman" w:cs="Times New Roman"/>
          <w:sz w:val="24"/>
          <w:szCs w:val="24"/>
          <w:lang w:eastAsia="pl-PL"/>
        </w:rPr>
        <w:t>Instytucja kultury, poprzez powołanie odpowiednich osób do zarządzania dostępnością i systematyczne szkolenie pracowników, zapewni efektywne włączenie osób z niepełnosprawnościami i seniorów w życie kulturalne. W ten sposób będzie dążyła do stworzenia przestrzeni, która będzie w pełni dostępna, zrozumiała i przyjazna wszystkim odbiorcom, niezależnie od ich potrzeb.</w:t>
      </w:r>
    </w:p>
    <w:p w:rsidR="00FC667D" w:rsidRPr="001E5B7F" w:rsidRDefault="00FC667D" w:rsidP="00FC667D">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Osoby z niepełnosprawnością i osoby starsze w instytucji kultury</w:t>
      </w:r>
    </w:p>
    <w:p w:rsidR="00567A07" w:rsidRPr="00567A07" w:rsidRDefault="00567A07" w:rsidP="00567A07">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567A07">
        <w:rPr>
          <w:rFonts w:ascii="Times New Roman" w:eastAsia="Times New Roman" w:hAnsi="Times New Roman" w:cs="Times New Roman"/>
          <w:sz w:val="24"/>
          <w:szCs w:val="24"/>
          <w:lang w:eastAsia="pl-PL"/>
        </w:rPr>
        <w:t xml:space="preserve">W Teatrze im. Cypriana Kamila Norwida </w:t>
      </w:r>
      <w:r w:rsidR="008A3668">
        <w:rPr>
          <w:rFonts w:ascii="Times New Roman" w:eastAsia="Times New Roman" w:hAnsi="Times New Roman" w:cs="Times New Roman"/>
          <w:sz w:val="24"/>
          <w:szCs w:val="24"/>
          <w:lang w:eastAsia="pl-PL"/>
        </w:rPr>
        <w:t xml:space="preserve">w Jeleniej Górze </w:t>
      </w:r>
      <w:r w:rsidRPr="00567A07">
        <w:rPr>
          <w:rFonts w:ascii="Times New Roman" w:eastAsia="Times New Roman" w:hAnsi="Times New Roman" w:cs="Times New Roman"/>
          <w:sz w:val="24"/>
          <w:szCs w:val="24"/>
          <w:lang w:eastAsia="pl-PL"/>
        </w:rPr>
        <w:t xml:space="preserve">planowane są konkretne działania na rzecz osób z niepełnosprawnościami oraz osób starszych, które mają na celu wzmocnienie istniejącej oferty i stworzenie nowych możliwości współpracy z tymi grupami. W ramach tej współpracy nasza instytucja podejmie bliski kontakt z organizacjami i środowiskami, które reprezentują osoby z niepełnosprawnościami i seniorów, w tym Karkonoski Sejmik Osób Niepełnosprawnych (KSON), </w:t>
      </w:r>
      <w:r>
        <w:rPr>
          <w:rFonts w:ascii="Times New Roman" w:eastAsia="Times New Roman" w:hAnsi="Times New Roman" w:cs="Times New Roman"/>
          <w:sz w:val="24"/>
          <w:szCs w:val="24"/>
          <w:lang w:eastAsia="pl-PL"/>
        </w:rPr>
        <w:t xml:space="preserve">Polski </w:t>
      </w:r>
      <w:r w:rsidRPr="00567A07">
        <w:rPr>
          <w:rFonts w:ascii="Times New Roman" w:eastAsia="Times New Roman" w:hAnsi="Times New Roman" w:cs="Times New Roman"/>
          <w:sz w:val="24"/>
          <w:szCs w:val="24"/>
          <w:lang w:eastAsia="pl-PL"/>
        </w:rPr>
        <w:t xml:space="preserve">Związek Niewidomych oraz </w:t>
      </w:r>
      <w:r>
        <w:rPr>
          <w:rFonts w:ascii="Times New Roman" w:eastAsia="Times New Roman" w:hAnsi="Times New Roman" w:cs="Times New Roman"/>
          <w:sz w:val="24"/>
          <w:szCs w:val="24"/>
          <w:lang w:eastAsia="pl-PL"/>
        </w:rPr>
        <w:t>Karkonoski Uniwersytet Trzeciego W</w:t>
      </w:r>
      <w:r w:rsidRPr="00567A07">
        <w:rPr>
          <w:rFonts w:ascii="Times New Roman" w:eastAsia="Times New Roman" w:hAnsi="Times New Roman" w:cs="Times New Roman"/>
          <w:sz w:val="24"/>
          <w:szCs w:val="24"/>
          <w:lang w:eastAsia="pl-PL"/>
        </w:rPr>
        <w:t>ieku.</w:t>
      </w:r>
      <w:r>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Zakres współpracy będzie obejmować organizację wydarzeń ded</w:t>
      </w:r>
      <w:r>
        <w:rPr>
          <w:rFonts w:ascii="Times New Roman" w:eastAsia="Times New Roman" w:hAnsi="Times New Roman" w:cs="Times New Roman"/>
          <w:sz w:val="24"/>
          <w:szCs w:val="24"/>
          <w:lang w:eastAsia="pl-PL"/>
        </w:rPr>
        <w:t>ykowanych tym grupom, w tym</w:t>
      </w:r>
      <w:r w:rsidR="007905E0">
        <w:rPr>
          <w:rFonts w:ascii="Times New Roman" w:eastAsia="Times New Roman" w:hAnsi="Times New Roman" w:cs="Times New Roman"/>
          <w:sz w:val="24"/>
          <w:szCs w:val="24"/>
          <w:lang w:eastAsia="pl-PL"/>
        </w:rPr>
        <w:t xml:space="preserve"> spektakle z </w:t>
      </w:r>
      <w:proofErr w:type="spellStart"/>
      <w:r w:rsidR="007905E0">
        <w:rPr>
          <w:rFonts w:ascii="Times New Roman" w:eastAsia="Times New Roman" w:hAnsi="Times New Roman" w:cs="Times New Roman"/>
          <w:sz w:val="24"/>
          <w:szCs w:val="24"/>
          <w:lang w:eastAsia="pl-PL"/>
        </w:rPr>
        <w:t>audiodeskrypcją</w:t>
      </w:r>
      <w:proofErr w:type="spellEnd"/>
      <w:r w:rsidRPr="00567A07">
        <w:rPr>
          <w:rFonts w:ascii="Times New Roman" w:eastAsia="Times New Roman" w:hAnsi="Times New Roman" w:cs="Times New Roman"/>
          <w:sz w:val="24"/>
          <w:szCs w:val="24"/>
          <w:lang w:eastAsia="pl-PL"/>
        </w:rPr>
        <w:t>, tłumaczeniem na język migowy oraz dostosowan</w:t>
      </w:r>
      <w:r>
        <w:rPr>
          <w:rFonts w:ascii="Times New Roman" w:eastAsia="Times New Roman" w:hAnsi="Times New Roman" w:cs="Times New Roman"/>
          <w:sz w:val="24"/>
          <w:szCs w:val="24"/>
          <w:lang w:eastAsia="pl-PL"/>
        </w:rPr>
        <w:t>e do potrzeb osób starszych</w:t>
      </w:r>
      <w:r w:rsidRPr="00567A07">
        <w:rPr>
          <w:rFonts w:ascii="Times New Roman" w:eastAsia="Times New Roman" w:hAnsi="Times New Roman" w:cs="Times New Roman"/>
          <w:sz w:val="24"/>
          <w:szCs w:val="24"/>
          <w:lang w:eastAsia="pl-PL"/>
        </w:rPr>
        <w:t xml:space="preserve"> poprzez zapewnienie odpowiednich warunków do uczestnictwa w wydarzeniach. Ponadto, planowana jest rozbudowa oferty warsztatów uwzględniających potrzeby osób z niepełnosprawnościami i osób starszych, mających na celu ich integrację w życie kulturalne miasta.</w:t>
      </w:r>
    </w:p>
    <w:p w:rsidR="00567A07" w:rsidRPr="00567A07" w:rsidRDefault="00567A07" w:rsidP="00567A07">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567A07">
        <w:rPr>
          <w:rFonts w:ascii="Times New Roman" w:eastAsia="Times New Roman" w:hAnsi="Times New Roman" w:cs="Times New Roman"/>
          <w:sz w:val="24"/>
          <w:szCs w:val="24"/>
          <w:lang w:eastAsia="pl-PL"/>
        </w:rPr>
        <w:lastRenderedPageBreak/>
        <w:t>Osoby z niepełnosprawnościami i osoby starsze będą</w:t>
      </w:r>
      <w:r>
        <w:rPr>
          <w:rFonts w:ascii="Times New Roman" w:eastAsia="Times New Roman" w:hAnsi="Times New Roman" w:cs="Times New Roman"/>
          <w:sz w:val="24"/>
          <w:szCs w:val="24"/>
          <w:lang w:eastAsia="pl-PL"/>
        </w:rPr>
        <w:t xml:space="preserve"> miały szansę</w:t>
      </w:r>
      <w:r w:rsidRPr="00567A07">
        <w:rPr>
          <w:rFonts w:ascii="Times New Roman" w:eastAsia="Times New Roman" w:hAnsi="Times New Roman" w:cs="Times New Roman"/>
          <w:sz w:val="24"/>
          <w:szCs w:val="24"/>
          <w:lang w:eastAsia="pl-PL"/>
        </w:rPr>
        <w:t xml:space="preserve"> pełnić różnorodne role w instytucji – od uczestników wydarzeń po współtwórców projektów, co ma na celu ich aktywną integrację. Będą miały możliwość pełnienia funkcji doradczych, jako osoby reprezentujące swoje środowiska, a także angażowania się w działania edukacyjne i promujące kulturę w swoich grupach.</w:t>
      </w:r>
    </w:p>
    <w:p w:rsidR="00FC667D" w:rsidRDefault="00567A07" w:rsidP="00567A07">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567A07">
        <w:rPr>
          <w:rFonts w:ascii="Times New Roman" w:eastAsia="Times New Roman" w:hAnsi="Times New Roman" w:cs="Times New Roman"/>
          <w:sz w:val="24"/>
          <w:szCs w:val="24"/>
          <w:lang w:eastAsia="pl-PL"/>
        </w:rPr>
        <w:t xml:space="preserve">Za kontakt z organizacjami i środowiskami osób z niepełnosprawnościami i seniorów będzie odpowiedzialny </w:t>
      </w:r>
      <w:r>
        <w:rPr>
          <w:rFonts w:ascii="Times New Roman" w:eastAsia="Times New Roman" w:hAnsi="Times New Roman" w:cs="Times New Roman"/>
          <w:sz w:val="24"/>
          <w:szCs w:val="24"/>
          <w:lang w:eastAsia="pl-PL"/>
        </w:rPr>
        <w:t>koordynator ds. Dostępności wraz z zespołem ds. Dostępności</w:t>
      </w:r>
      <w:r w:rsidRPr="00567A07">
        <w:rPr>
          <w:rFonts w:ascii="Times New Roman" w:eastAsia="Times New Roman" w:hAnsi="Times New Roman" w:cs="Times New Roman"/>
          <w:sz w:val="24"/>
          <w:szCs w:val="24"/>
          <w:lang w:eastAsia="pl-PL"/>
        </w:rPr>
        <w:t>. To on</w:t>
      </w:r>
      <w:r>
        <w:rPr>
          <w:rFonts w:ascii="Times New Roman" w:eastAsia="Times New Roman" w:hAnsi="Times New Roman" w:cs="Times New Roman"/>
          <w:sz w:val="24"/>
          <w:szCs w:val="24"/>
          <w:lang w:eastAsia="pl-PL"/>
        </w:rPr>
        <w:t>i będą koordynować</w:t>
      </w:r>
      <w:r w:rsidRPr="00567A07">
        <w:rPr>
          <w:rFonts w:ascii="Times New Roman" w:eastAsia="Times New Roman" w:hAnsi="Times New Roman" w:cs="Times New Roman"/>
          <w:sz w:val="24"/>
          <w:szCs w:val="24"/>
          <w:lang w:eastAsia="pl-PL"/>
        </w:rPr>
        <w:t xml:space="preserve"> planowanie oraz realizację dedykowanych wydarzeń, a także monitorowa</w:t>
      </w:r>
      <w:r w:rsidR="005E0199">
        <w:rPr>
          <w:rFonts w:ascii="Times New Roman" w:eastAsia="Times New Roman" w:hAnsi="Times New Roman" w:cs="Times New Roman"/>
          <w:sz w:val="24"/>
          <w:szCs w:val="24"/>
          <w:lang w:eastAsia="pl-PL"/>
        </w:rPr>
        <w:t>ć</w:t>
      </w:r>
      <w:r w:rsidRPr="00567A07">
        <w:rPr>
          <w:rFonts w:ascii="Times New Roman" w:eastAsia="Times New Roman" w:hAnsi="Times New Roman" w:cs="Times New Roman"/>
          <w:sz w:val="24"/>
          <w:szCs w:val="24"/>
          <w:lang w:eastAsia="pl-PL"/>
        </w:rPr>
        <w:t xml:space="preserve"> efektywność współpracy z KSON, </w:t>
      </w:r>
      <w:r>
        <w:rPr>
          <w:rFonts w:ascii="Times New Roman" w:eastAsia="Times New Roman" w:hAnsi="Times New Roman" w:cs="Times New Roman"/>
          <w:sz w:val="24"/>
          <w:szCs w:val="24"/>
          <w:lang w:eastAsia="pl-PL"/>
        </w:rPr>
        <w:t xml:space="preserve">Polskim </w:t>
      </w:r>
      <w:r w:rsidRPr="00567A07">
        <w:rPr>
          <w:rFonts w:ascii="Times New Roman" w:eastAsia="Times New Roman" w:hAnsi="Times New Roman" w:cs="Times New Roman"/>
          <w:sz w:val="24"/>
          <w:szCs w:val="24"/>
          <w:lang w:eastAsia="pl-PL"/>
        </w:rPr>
        <w:t xml:space="preserve">Związkiem Niewidomych i </w:t>
      </w:r>
      <w:r>
        <w:rPr>
          <w:rFonts w:ascii="Times New Roman" w:eastAsia="Times New Roman" w:hAnsi="Times New Roman" w:cs="Times New Roman"/>
          <w:sz w:val="24"/>
          <w:szCs w:val="24"/>
          <w:lang w:eastAsia="pl-PL"/>
        </w:rPr>
        <w:t>Karkonoskim Uniwersytetem Trzeciego W</w:t>
      </w:r>
      <w:r w:rsidRPr="00567A07">
        <w:rPr>
          <w:rFonts w:ascii="Times New Roman" w:eastAsia="Times New Roman" w:hAnsi="Times New Roman" w:cs="Times New Roman"/>
          <w:sz w:val="24"/>
          <w:szCs w:val="24"/>
          <w:lang w:eastAsia="pl-PL"/>
        </w:rPr>
        <w:t>ieku.</w:t>
      </w:r>
      <w:r>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Współpraca z tymi organizacjami zapewni dostęp do szerokiej wiedzy o specjalnych potrzebach tych grup, pozwalając na tworzenie wydarzeń dostosowanych do ich ocz</w:t>
      </w:r>
      <w:r>
        <w:rPr>
          <w:rFonts w:ascii="Times New Roman" w:eastAsia="Times New Roman" w:hAnsi="Times New Roman" w:cs="Times New Roman"/>
          <w:sz w:val="24"/>
          <w:szCs w:val="24"/>
          <w:lang w:eastAsia="pl-PL"/>
        </w:rPr>
        <w:t>ekiwań. Z odpowiednim wsparciem teatr</w:t>
      </w:r>
      <w:r w:rsidRPr="00567A07">
        <w:rPr>
          <w:rFonts w:ascii="Times New Roman" w:eastAsia="Times New Roman" w:hAnsi="Times New Roman" w:cs="Times New Roman"/>
          <w:sz w:val="24"/>
          <w:szCs w:val="24"/>
          <w:lang w:eastAsia="pl-PL"/>
        </w:rPr>
        <w:t xml:space="preserve"> aktywnie </w:t>
      </w:r>
      <w:r>
        <w:rPr>
          <w:rFonts w:ascii="Times New Roman" w:eastAsia="Times New Roman" w:hAnsi="Times New Roman" w:cs="Times New Roman"/>
          <w:sz w:val="24"/>
          <w:szCs w:val="24"/>
          <w:lang w:eastAsia="pl-PL"/>
        </w:rPr>
        <w:t>będzie włączał</w:t>
      </w:r>
      <w:r w:rsidRPr="00567A07">
        <w:rPr>
          <w:rFonts w:ascii="Times New Roman" w:eastAsia="Times New Roman" w:hAnsi="Times New Roman" w:cs="Times New Roman"/>
          <w:sz w:val="24"/>
          <w:szCs w:val="24"/>
          <w:lang w:eastAsia="pl-PL"/>
        </w:rPr>
        <w:t xml:space="preserve"> ich w życie kulturalne miasta. Celem tej współpracy jest osiągnięcie namacalnego efektu – dedykowanie wydarzeń konkretnej grupie, z wyraźnym, pozytywnym wpływem na integrację osób z niepełnosprawnościami i seniorów w kulturę miasta, co stanowi wzmocnienie tego, co już zostało osiągnięte.</w:t>
      </w:r>
    </w:p>
    <w:p w:rsidR="00567A07" w:rsidRPr="001E5B7F" w:rsidRDefault="00567A07" w:rsidP="00567A07">
      <w:pPr>
        <w:pStyle w:val="Nagwek3"/>
        <w:spacing w:before="240" w:line="360" w:lineRule="auto"/>
        <w:rPr>
          <w:sz w:val="24"/>
          <w:szCs w:val="24"/>
        </w:rPr>
      </w:pPr>
      <w:r w:rsidRPr="001E5B7F">
        <w:rPr>
          <w:sz w:val="24"/>
          <w:szCs w:val="24"/>
        </w:rPr>
        <w:t>Sposoby komunikacji z osobami o szczególnych potrzebach</w:t>
      </w:r>
    </w:p>
    <w:p w:rsidR="00567A07" w:rsidRPr="00567A07" w:rsidRDefault="00567A07" w:rsidP="00C42CB9">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567A07">
        <w:rPr>
          <w:rFonts w:ascii="Times New Roman" w:eastAsia="Times New Roman" w:hAnsi="Times New Roman" w:cs="Times New Roman"/>
          <w:sz w:val="24"/>
          <w:szCs w:val="24"/>
          <w:lang w:eastAsia="pl-PL"/>
        </w:rPr>
        <w:t xml:space="preserve">W naszej instytucji kultury planowane są różnorodne strategie komunikacji z osobami o szczególnych potrzebach, które obejmują zarówno formy kontaktu </w:t>
      </w:r>
      <w:r w:rsidR="0078029D">
        <w:rPr>
          <w:rFonts w:ascii="Times New Roman" w:eastAsia="Times New Roman" w:hAnsi="Times New Roman" w:cs="Times New Roman"/>
          <w:sz w:val="24"/>
          <w:szCs w:val="24"/>
          <w:lang w:eastAsia="pl-PL"/>
        </w:rPr>
        <w:t>osobiście, telefonicznie jak i online</w:t>
      </w:r>
      <w:r w:rsidRPr="00567A07">
        <w:rPr>
          <w:rFonts w:ascii="Times New Roman" w:eastAsia="Times New Roman" w:hAnsi="Times New Roman" w:cs="Times New Roman"/>
          <w:sz w:val="24"/>
          <w:szCs w:val="24"/>
          <w:lang w:eastAsia="pl-PL"/>
        </w:rPr>
        <w:t>. Celem tych działań jest zapewnienie jak najwyższej dostępności informacji i wsparcia dla osób z niepełnosprawnościami oraz osób starszych, a także utrzymywanie długotrwałych relacji z organizacjami i osobami prywatnymi, które reprezentują te grupy.</w:t>
      </w:r>
      <w:r w:rsidR="00C42CB9">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Za utrzymywanie kontaktu ze środowiskami osób z niepełnosprawnościami i osób starszych odpowiedz</w:t>
      </w:r>
      <w:r w:rsidR="00C42CB9">
        <w:rPr>
          <w:rFonts w:ascii="Times New Roman" w:eastAsia="Times New Roman" w:hAnsi="Times New Roman" w:cs="Times New Roman"/>
          <w:sz w:val="24"/>
          <w:szCs w:val="24"/>
          <w:lang w:eastAsia="pl-PL"/>
        </w:rPr>
        <w:t>ialna będzie koordynatorka ds. D</w:t>
      </w:r>
      <w:r w:rsidRPr="00567A07">
        <w:rPr>
          <w:rFonts w:ascii="Times New Roman" w:eastAsia="Times New Roman" w:hAnsi="Times New Roman" w:cs="Times New Roman"/>
          <w:sz w:val="24"/>
          <w:szCs w:val="24"/>
          <w:lang w:eastAsia="pl-PL"/>
        </w:rPr>
        <w:t>ostępności</w:t>
      </w:r>
      <w:r w:rsidR="00C42CB9">
        <w:rPr>
          <w:rFonts w:ascii="Times New Roman" w:eastAsia="Times New Roman" w:hAnsi="Times New Roman" w:cs="Times New Roman"/>
          <w:sz w:val="24"/>
          <w:szCs w:val="24"/>
          <w:lang w:eastAsia="pl-PL"/>
        </w:rPr>
        <w:t>, która pełni także rolę kierowniczki działu Marketingu i Organizacji Pracy Artystycznej</w:t>
      </w:r>
      <w:r w:rsidRPr="00567A07">
        <w:rPr>
          <w:rFonts w:ascii="Times New Roman" w:eastAsia="Times New Roman" w:hAnsi="Times New Roman" w:cs="Times New Roman"/>
          <w:sz w:val="24"/>
          <w:szCs w:val="24"/>
          <w:lang w:eastAsia="pl-PL"/>
        </w:rPr>
        <w:t>. Jej praca obejmuje szeroki zakres działań na rzecz dostępności w in</w:t>
      </w:r>
      <w:r w:rsidR="00C42CB9">
        <w:rPr>
          <w:rFonts w:ascii="Times New Roman" w:eastAsia="Times New Roman" w:hAnsi="Times New Roman" w:cs="Times New Roman"/>
          <w:sz w:val="24"/>
          <w:szCs w:val="24"/>
          <w:lang w:eastAsia="pl-PL"/>
        </w:rPr>
        <w:t xml:space="preserve">stytucji, a także </w:t>
      </w:r>
      <w:proofErr w:type="spellStart"/>
      <w:r w:rsidR="00C42CB9">
        <w:rPr>
          <w:rFonts w:ascii="Times New Roman" w:eastAsia="Times New Roman" w:hAnsi="Times New Roman" w:cs="Times New Roman"/>
          <w:sz w:val="24"/>
          <w:szCs w:val="24"/>
          <w:lang w:eastAsia="pl-PL"/>
        </w:rPr>
        <w:t>wspópracę</w:t>
      </w:r>
      <w:proofErr w:type="spellEnd"/>
      <w:r w:rsidR="00C42CB9">
        <w:rPr>
          <w:rFonts w:ascii="Times New Roman" w:eastAsia="Times New Roman" w:hAnsi="Times New Roman" w:cs="Times New Roman"/>
          <w:sz w:val="24"/>
          <w:szCs w:val="24"/>
          <w:lang w:eastAsia="pl-PL"/>
        </w:rPr>
        <w:t xml:space="preserve"> z Działem M</w:t>
      </w:r>
      <w:r w:rsidRPr="00567A07">
        <w:rPr>
          <w:rFonts w:ascii="Times New Roman" w:eastAsia="Times New Roman" w:hAnsi="Times New Roman" w:cs="Times New Roman"/>
          <w:sz w:val="24"/>
          <w:szCs w:val="24"/>
          <w:lang w:eastAsia="pl-PL"/>
        </w:rPr>
        <w:t>arketingu</w:t>
      </w:r>
      <w:r w:rsidR="00C42CB9">
        <w:rPr>
          <w:rFonts w:ascii="Times New Roman" w:eastAsia="Times New Roman" w:hAnsi="Times New Roman" w:cs="Times New Roman"/>
          <w:sz w:val="24"/>
          <w:szCs w:val="24"/>
          <w:lang w:eastAsia="pl-PL"/>
        </w:rPr>
        <w:t xml:space="preserve"> i Organizacji Pracy Artystycznej</w:t>
      </w:r>
      <w:r w:rsidRPr="00567A07">
        <w:rPr>
          <w:rFonts w:ascii="Times New Roman" w:eastAsia="Times New Roman" w:hAnsi="Times New Roman" w:cs="Times New Roman"/>
          <w:sz w:val="24"/>
          <w:szCs w:val="24"/>
          <w:lang w:eastAsia="pl-PL"/>
        </w:rPr>
        <w:t xml:space="preserve">, który pełni </w:t>
      </w:r>
      <w:r w:rsidR="00C42CB9">
        <w:rPr>
          <w:rFonts w:ascii="Times New Roman" w:eastAsia="Times New Roman" w:hAnsi="Times New Roman" w:cs="Times New Roman"/>
          <w:sz w:val="24"/>
          <w:szCs w:val="24"/>
          <w:lang w:eastAsia="pl-PL"/>
        </w:rPr>
        <w:t>rolę nieformalnego zespołu ds. D</w:t>
      </w:r>
      <w:r w:rsidRPr="00567A07">
        <w:rPr>
          <w:rFonts w:ascii="Times New Roman" w:eastAsia="Times New Roman" w:hAnsi="Times New Roman" w:cs="Times New Roman"/>
          <w:sz w:val="24"/>
          <w:szCs w:val="24"/>
          <w:lang w:eastAsia="pl-PL"/>
        </w:rPr>
        <w:t>ostępności. Zespół ten bierze udział w konsultacjach dotyczących komunikacji ze środowiskami osób z niepełnosprawnościami i osób starszych.</w:t>
      </w:r>
    </w:p>
    <w:p w:rsidR="00567A07" w:rsidRDefault="00567A07" w:rsidP="00461450">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567A07">
        <w:rPr>
          <w:rFonts w:ascii="Times New Roman" w:eastAsia="Times New Roman" w:hAnsi="Times New Roman" w:cs="Times New Roman"/>
          <w:sz w:val="24"/>
          <w:szCs w:val="24"/>
          <w:lang w:eastAsia="pl-PL"/>
        </w:rPr>
        <w:t>Przekazywanie informacji z instytucji do osób z niepełnosprawnościami i osób starszych będzie realizowane za pomocą różnych kanałów. Info</w:t>
      </w:r>
      <w:r w:rsidR="00C42CB9">
        <w:rPr>
          <w:rFonts w:ascii="Times New Roman" w:eastAsia="Times New Roman" w:hAnsi="Times New Roman" w:cs="Times New Roman"/>
          <w:sz w:val="24"/>
          <w:szCs w:val="24"/>
          <w:lang w:eastAsia="pl-PL"/>
        </w:rPr>
        <w:t xml:space="preserve">rmacje będą dostępne na </w:t>
      </w:r>
      <w:r w:rsidR="00C42CB9">
        <w:rPr>
          <w:rFonts w:ascii="Times New Roman" w:eastAsia="Times New Roman" w:hAnsi="Times New Roman" w:cs="Times New Roman"/>
          <w:sz w:val="24"/>
          <w:szCs w:val="24"/>
          <w:lang w:eastAsia="pl-PL"/>
        </w:rPr>
        <w:lastRenderedPageBreak/>
        <w:t>stronie internetowej</w:t>
      </w:r>
      <w:r w:rsidRPr="00567A07">
        <w:rPr>
          <w:rFonts w:ascii="Times New Roman" w:eastAsia="Times New Roman" w:hAnsi="Times New Roman" w:cs="Times New Roman"/>
          <w:sz w:val="24"/>
          <w:szCs w:val="24"/>
          <w:lang w:eastAsia="pl-PL"/>
        </w:rPr>
        <w:t xml:space="preserve"> teatru oraz w m</w:t>
      </w:r>
      <w:r w:rsidR="00C42CB9">
        <w:rPr>
          <w:rFonts w:ascii="Times New Roman" w:eastAsia="Times New Roman" w:hAnsi="Times New Roman" w:cs="Times New Roman"/>
          <w:sz w:val="24"/>
          <w:szCs w:val="24"/>
          <w:lang w:eastAsia="pl-PL"/>
        </w:rPr>
        <w:t>ediach społecznościowych (</w:t>
      </w:r>
      <w:r w:rsidRPr="00567A07">
        <w:rPr>
          <w:rFonts w:ascii="Times New Roman" w:eastAsia="Times New Roman" w:hAnsi="Times New Roman" w:cs="Times New Roman"/>
          <w:sz w:val="24"/>
          <w:szCs w:val="24"/>
          <w:lang w:eastAsia="pl-PL"/>
        </w:rPr>
        <w:t>Facebook</w:t>
      </w:r>
      <w:r w:rsidR="00C42CB9">
        <w:rPr>
          <w:rFonts w:ascii="Times New Roman" w:eastAsia="Times New Roman" w:hAnsi="Times New Roman" w:cs="Times New Roman"/>
          <w:sz w:val="24"/>
          <w:szCs w:val="24"/>
          <w:lang w:eastAsia="pl-PL"/>
        </w:rPr>
        <w:t xml:space="preserve"> i Instagram</w:t>
      </w:r>
      <w:r w:rsidRPr="00567A07">
        <w:rPr>
          <w:rFonts w:ascii="Times New Roman" w:eastAsia="Times New Roman" w:hAnsi="Times New Roman" w:cs="Times New Roman"/>
          <w:sz w:val="24"/>
          <w:szCs w:val="24"/>
          <w:lang w:eastAsia="pl-PL"/>
        </w:rPr>
        <w:t xml:space="preserve">). Strona internetowa </w:t>
      </w:r>
      <w:r w:rsidR="005E0199">
        <w:rPr>
          <w:rFonts w:ascii="Times New Roman" w:eastAsia="Times New Roman" w:hAnsi="Times New Roman" w:cs="Times New Roman"/>
          <w:sz w:val="24"/>
          <w:szCs w:val="24"/>
          <w:lang w:eastAsia="pl-PL"/>
        </w:rPr>
        <w:t xml:space="preserve">wstępnie </w:t>
      </w:r>
      <w:r w:rsidRPr="00567A07">
        <w:rPr>
          <w:rFonts w:ascii="Times New Roman" w:eastAsia="Times New Roman" w:hAnsi="Times New Roman" w:cs="Times New Roman"/>
          <w:sz w:val="24"/>
          <w:szCs w:val="24"/>
          <w:lang w:eastAsia="pl-PL"/>
        </w:rPr>
        <w:t>zostanie zaktualizowana o dodatkowe funkcje dostępności, takie jak opisy wydarzeń zawierające kluczowe informacje, nagra</w:t>
      </w:r>
      <w:r w:rsidR="00C42CB9">
        <w:rPr>
          <w:rFonts w:ascii="Times New Roman" w:eastAsia="Times New Roman" w:hAnsi="Times New Roman" w:cs="Times New Roman"/>
          <w:sz w:val="24"/>
          <w:szCs w:val="24"/>
          <w:lang w:eastAsia="pl-PL"/>
        </w:rPr>
        <w:t>nia dźwiękowe z tekstem</w:t>
      </w:r>
      <w:r w:rsidR="005E0199">
        <w:rPr>
          <w:rFonts w:ascii="Times New Roman" w:eastAsia="Times New Roman" w:hAnsi="Times New Roman" w:cs="Times New Roman"/>
          <w:sz w:val="24"/>
          <w:szCs w:val="24"/>
          <w:lang w:eastAsia="pl-PL"/>
        </w:rPr>
        <w:t>, a w miarę możliwoś</w:t>
      </w:r>
      <w:r w:rsidR="00DB1F90">
        <w:rPr>
          <w:rFonts w:ascii="Times New Roman" w:eastAsia="Times New Roman" w:hAnsi="Times New Roman" w:cs="Times New Roman"/>
          <w:sz w:val="24"/>
          <w:szCs w:val="24"/>
          <w:lang w:eastAsia="pl-PL"/>
        </w:rPr>
        <w:t>c</w:t>
      </w:r>
      <w:r w:rsidR="005E0199">
        <w:rPr>
          <w:rFonts w:ascii="Times New Roman" w:eastAsia="Times New Roman" w:hAnsi="Times New Roman" w:cs="Times New Roman"/>
          <w:sz w:val="24"/>
          <w:szCs w:val="24"/>
          <w:lang w:eastAsia="pl-PL"/>
        </w:rPr>
        <w:t>i budżetowych zostanie zakupiona nowa strona z funkcją pełnej dostępności i odpowiadająca w pełni standardom i ustawie o dostępności.</w:t>
      </w:r>
      <w:r w:rsidR="00C42CB9">
        <w:rPr>
          <w:rFonts w:ascii="Times New Roman" w:eastAsia="Times New Roman" w:hAnsi="Times New Roman" w:cs="Times New Roman"/>
          <w:sz w:val="24"/>
          <w:szCs w:val="24"/>
          <w:lang w:eastAsia="pl-PL"/>
        </w:rPr>
        <w:t xml:space="preserve"> Teatr planuje również drukowanie ulotek i plakatów</w:t>
      </w:r>
      <w:r w:rsidRPr="00567A07">
        <w:rPr>
          <w:rFonts w:ascii="Times New Roman" w:eastAsia="Times New Roman" w:hAnsi="Times New Roman" w:cs="Times New Roman"/>
          <w:sz w:val="24"/>
          <w:szCs w:val="24"/>
          <w:lang w:eastAsia="pl-PL"/>
        </w:rPr>
        <w:t xml:space="preserve"> w wersji pow</w:t>
      </w:r>
      <w:r w:rsidR="00C42CB9">
        <w:rPr>
          <w:rFonts w:ascii="Times New Roman" w:eastAsia="Times New Roman" w:hAnsi="Times New Roman" w:cs="Times New Roman"/>
          <w:sz w:val="24"/>
          <w:szCs w:val="24"/>
          <w:lang w:eastAsia="pl-PL"/>
        </w:rPr>
        <w:t>iększonej czcionki oraz</w:t>
      </w:r>
      <w:r w:rsidR="00724095">
        <w:rPr>
          <w:rFonts w:ascii="Times New Roman" w:eastAsia="Times New Roman" w:hAnsi="Times New Roman" w:cs="Times New Roman"/>
          <w:sz w:val="24"/>
          <w:szCs w:val="24"/>
          <w:lang w:eastAsia="pl-PL"/>
        </w:rPr>
        <w:t>/lub</w:t>
      </w:r>
      <w:r w:rsidR="00C42CB9">
        <w:rPr>
          <w:rFonts w:ascii="Times New Roman" w:eastAsia="Times New Roman" w:hAnsi="Times New Roman" w:cs="Times New Roman"/>
          <w:sz w:val="24"/>
          <w:szCs w:val="24"/>
          <w:lang w:eastAsia="pl-PL"/>
        </w:rPr>
        <w:t xml:space="preserve"> w alfabecie Braille’a</w:t>
      </w:r>
      <w:r w:rsidR="00461450">
        <w:rPr>
          <w:rFonts w:ascii="Times New Roman" w:eastAsia="Times New Roman" w:hAnsi="Times New Roman" w:cs="Times New Roman"/>
          <w:sz w:val="24"/>
          <w:szCs w:val="24"/>
          <w:lang w:eastAsia="pl-PL"/>
        </w:rPr>
        <w:t>, które będą specjalnie dedykowane dla osób ze szczególnymi potrzebami</w:t>
      </w:r>
      <w:r w:rsidRPr="00567A07">
        <w:rPr>
          <w:rFonts w:ascii="Times New Roman" w:eastAsia="Times New Roman" w:hAnsi="Times New Roman" w:cs="Times New Roman"/>
          <w:sz w:val="24"/>
          <w:szCs w:val="24"/>
          <w:lang w:eastAsia="pl-PL"/>
        </w:rPr>
        <w:t>. Ponadto, planujemy wykorzystywanie jasnego języka, prostych grafik oraz możliwość uzyskania informacji tel</w:t>
      </w:r>
      <w:r w:rsidR="00461450">
        <w:rPr>
          <w:rFonts w:ascii="Times New Roman" w:eastAsia="Times New Roman" w:hAnsi="Times New Roman" w:cs="Times New Roman"/>
          <w:sz w:val="24"/>
          <w:szCs w:val="24"/>
          <w:lang w:eastAsia="pl-PL"/>
        </w:rPr>
        <w:t xml:space="preserve">efonicznie lub </w:t>
      </w:r>
      <w:r w:rsidRPr="00567A07">
        <w:rPr>
          <w:rFonts w:ascii="Times New Roman" w:eastAsia="Times New Roman" w:hAnsi="Times New Roman" w:cs="Times New Roman"/>
          <w:sz w:val="24"/>
          <w:szCs w:val="24"/>
          <w:lang w:eastAsia="pl-PL"/>
        </w:rPr>
        <w:t>z opcją wideo rozmowy w Polskim Języku Migowym (PJM).</w:t>
      </w:r>
      <w:r w:rsidR="00461450">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Proce</w:t>
      </w:r>
      <w:r w:rsidR="00461450">
        <w:rPr>
          <w:rFonts w:ascii="Times New Roman" w:eastAsia="Times New Roman" w:hAnsi="Times New Roman" w:cs="Times New Roman"/>
          <w:sz w:val="24"/>
          <w:szCs w:val="24"/>
          <w:lang w:eastAsia="pl-PL"/>
        </w:rPr>
        <w:t>dury przekazywania informacji do</w:t>
      </w:r>
      <w:r w:rsidRPr="00567A07">
        <w:rPr>
          <w:rFonts w:ascii="Times New Roman" w:eastAsia="Times New Roman" w:hAnsi="Times New Roman" w:cs="Times New Roman"/>
          <w:sz w:val="24"/>
          <w:szCs w:val="24"/>
          <w:lang w:eastAsia="pl-PL"/>
        </w:rPr>
        <w:t xml:space="preserve"> instytucji od osób z niepełnosprawnościami i osób starszych obejmują uruchomienie wie</w:t>
      </w:r>
      <w:r w:rsidR="00461450">
        <w:rPr>
          <w:rFonts w:ascii="Times New Roman" w:eastAsia="Times New Roman" w:hAnsi="Times New Roman" w:cs="Times New Roman"/>
          <w:sz w:val="24"/>
          <w:szCs w:val="24"/>
          <w:lang w:eastAsia="pl-PL"/>
        </w:rPr>
        <w:t>lokanałowego systemu kontaktu. Teatr planuje</w:t>
      </w:r>
      <w:r w:rsidRPr="00567A07">
        <w:rPr>
          <w:rFonts w:ascii="Times New Roman" w:eastAsia="Times New Roman" w:hAnsi="Times New Roman" w:cs="Times New Roman"/>
          <w:sz w:val="24"/>
          <w:szCs w:val="24"/>
          <w:lang w:eastAsia="pl-PL"/>
        </w:rPr>
        <w:t xml:space="preserve"> stworzenie formularza online, dostępnego dla osób korzystających z technologii wspomagających, otwarcie linii telefonicznej dla osób niedosłyszących oraz dodanie możliwości wysyłania SMS-ów.</w:t>
      </w:r>
      <w:r w:rsidR="00461450">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Zasada wykorzystywania wielu kanałów komunikacji będzie realizowana poprzez cyfrowe (strona internetowa, media społecznościowe, ogłoszenia w lokalnym radiu) oraz analogowe (drukowane materiały, korespondencja, plakaty w miejscach dostępnych dla seniorów) kanały komunikacji. Osobisty kontakt, zarówno w formie rozmów indywidualnych, jak i telefonicznych, a także komunikacja mailowa, będą stanowiły uzupełnienie tych działań.</w:t>
      </w:r>
      <w:r w:rsidR="00461450">
        <w:rPr>
          <w:rFonts w:ascii="Times New Roman" w:eastAsia="Times New Roman" w:hAnsi="Times New Roman" w:cs="Times New Roman"/>
          <w:sz w:val="24"/>
          <w:szCs w:val="24"/>
          <w:lang w:eastAsia="pl-PL"/>
        </w:rPr>
        <w:t xml:space="preserve"> </w:t>
      </w:r>
      <w:r w:rsidRPr="00567A07">
        <w:rPr>
          <w:rFonts w:ascii="Times New Roman" w:eastAsia="Times New Roman" w:hAnsi="Times New Roman" w:cs="Times New Roman"/>
          <w:sz w:val="24"/>
          <w:szCs w:val="24"/>
          <w:lang w:eastAsia="pl-PL"/>
        </w:rPr>
        <w:t>Efektywność wykorzystywanych sposobów i kanałów komunikacji z osobami z niepełnosprawnościami i osobami starszymi będzie regularnie weryfikowana. W tym celu instytucja będzie przeprowadzać ankiety, monitorować oraz analizować liczbę i rodzaj zapytań oraz uwag otrzymanych od tych grup społecznych. Dzięki tym działaniom będziemy mogli dostosować nasze strategie komunikacyjne, aby zapewnić maksymalną dostępność informacji i usług.</w:t>
      </w:r>
    </w:p>
    <w:p w:rsidR="00461450" w:rsidRPr="001E5B7F" w:rsidRDefault="00461450" w:rsidP="00461450">
      <w:pPr>
        <w:pStyle w:val="Nagwek3"/>
        <w:spacing w:line="360" w:lineRule="auto"/>
        <w:rPr>
          <w:sz w:val="24"/>
          <w:szCs w:val="24"/>
        </w:rPr>
      </w:pPr>
      <w:r w:rsidRPr="001E5B7F">
        <w:rPr>
          <w:sz w:val="24"/>
          <w:szCs w:val="24"/>
        </w:rPr>
        <w:t>Sposoby badania potrzeb publiczności o szczególnych potrzebach</w:t>
      </w:r>
    </w:p>
    <w:p w:rsidR="00461450" w:rsidRDefault="00461450" w:rsidP="00287717">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61450">
        <w:rPr>
          <w:rFonts w:ascii="Times New Roman" w:eastAsia="Times New Roman" w:hAnsi="Times New Roman" w:cs="Times New Roman"/>
          <w:sz w:val="24"/>
          <w:szCs w:val="24"/>
          <w:lang w:eastAsia="pl-PL"/>
        </w:rPr>
        <w:t>W Teatrze im. Cypriana Kamila Norwida</w:t>
      </w:r>
      <w:r>
        <w:rPr>
          <w:rFonts w:ascii="Times New Roman" w:eastAsia="Times New Roman" w:hAnsi="Times New Roman" w:cs="Times New Roman"/>
          <w:sz w:val="24"/>
          <w:szCs w:val="24"/>
          <w:lang w:eastAsia="pl-PL"/>
        </w:rPr>
        <w:t xml:space="preserve"> w Jeleniej Górze</w:t>
      </w:r>
      <w:r w:rsidRPr="00461450">
        <w:rPr>
          <w:rFonts w:ascii="Times New Roman" w:eastAsia="Times New Roman" w:hAnsi="Times New Roman" w:cs="Times New Roman"/>
          <w:sz w:val="24"/>
          <w:szCs w:val="24"/>
          <w:lang w:eastAsia="pl-PL"/>
        </w:rPr>
        <w:t xml:space="preserve"> planowane są różnorodne metody badania oczekiwań i potrzeb o</w:t>
      </w:r>
      <w:r w:rsidR="00287717">
        <w:rPr>
          <w:rFonts w:ascii="Times New Roman" w:eastAsia="Times New Roman" w:hAnsi="Times New Roman" w:cs="Times New Roman"/>
          <w:sz w:val="24"/>
          <w:szCs w:val="24"/>
          <w:lang w:eastAsia="pl-PL"/>
        </w:rPr>
        <w:t xml:space="preserve">sób o szczególnych wymaganiach </w:t>
      </w:r>
      <w:r w:rsidRPr="00461450">
        <w:rPr>
          <w:rFonts w:ascii="Times New Roman" w:eastAsia="Times New Roman" w:hAnsi="Times New Roman" w:cs="Times New Roman"/>
          <w:sz w:val="24"/>
          <w:szCs w:val="24"/>
          <w:lang w:eastAsia="pl-PL"/>
        </w:rPr>
        <w:t>oraz seniorów. W celu lepszego zrozumienia tych potrzeb, instytucja wdroży zróżnicowane podejścia badawcze, animacyjne oraz sieciujące. Będą to zarówno działania badawcze, jak i animacyjne, pozwalające na bezpośrednią interakcję z grupami o szczególnych potrzebach.</w:t>
      </w:r>
      <w:r w:rsidR="00287717">
        <w:rPr>
          <w:rFonts w:ascii="Times New Roman" w:eastAsia="Times New Roman" w:hAnsi="Times New Roman" w:cs="Times New Roman"/>
          <w:sz w:val="24"/>
          <w:szCs w:val="24"/>
          <w:lang w:eastAsia="pl-PL"/>
        </w:rPr>
        <w:t xml:space="preserve"> </w:t>
      </w:r>
      <w:r w:rsidRPr="00461450">
        <w:rPr>
          <w:rFonts w:ascii="Times New Roman" w:eastAsia="Times New Roman" w:hAnsi="Times New Roman" w:cs="Times New Roman"/>
          <w:sz w:val="24"/>
          <w:szCs w:val="24"/>
          <w:lang w:eastAsia="pl-PL"/>
        </w:rPr>
        <w:t xml:space="preserve">Do realizacji badań </w:t>
      </w:r>
      <w:r w:rsidR="00287717">
        <w:rPr>
          <w:rFonts w:ascii="Times New Roman" w:eastAsia="Times New Roman" w:hAnsi="Times New Roman" w:cs="Times New Roman"/>
          <w:sz w:val="24"/>
          <w:szCs w:val="24"/>
          <w:lang w:eastAsia="pl-PL"/>
        </w:rPr>
        <w:t xml:space="preserve">planowane jest </w:t>
      </w:r>
      <w:r w:rsidRPr="00461450">
        <w:rPr>
          <w:rFonts w:ascii="Times New Roman" w:eastAsia="Times New Roman" w:hAnsi="Times New Roman" w:cs="Times New Roman"/>
          <w:sz w:val="24"/>
          <w:szCs w:val="24"/>
          <w:lang w:eastAsia="pl-PL"/>
        </w:rPr>
        <w:t>wykorzystan</w:t>
      </w:r>
      <w:r w:rsidR="00287717">
        <w:rPr>
          <w:rFonts w:ascii="Times New Roman" w:eastAsia="Times New Roman" w:hAnsi="Times New Roman" w:cs="Times New Roman"/>
          <w:sz w:val="24"/>
          <w:szCs w:val="24"/>
          <w:lang w:eastAsia="pl-PL"/>
        </w:rPr>
        <w:t>ie różnych narzędzi</w:t>
      </w:r>
      <w:r w:rsidRPr="00461450">
        <w:rPr>
          <w:rFonts w:ascii="Times New Roman" w:eastAsia="Times New Roman" w:hAnsi="Times New Roman" w:cs="Times New Roman"/>
          <w:sz w:val="24"/>
          <w:szCs w:val="24"/>
          <w:lang w:eastAsia="pl-PL"/>
        </w:rPr>
        <w:t xml:space="preserve">, w tym ankiety skierowane do osób z niepełnosprawnościami i seniorów, grupy fokusowe, obserwacje, analiza danych </w:t>
      </w:r>
      <w:r w:rsidRPr="00461450">
        <w:rPr>
          <w:rFonts w:ascii="Times New Roman" w:eastAsia="Times New Roman" w:hAnsi="Times New Roman" w:cs="Times New Roman"/>
          <w:sz w:val="24"/>
          <w:szCs w:val="24"/>
          <w:lang w:eastAsia="pl-PL"/>
        </w:rPr>
        <w:lastRenderedPageBreak/>
        <w:t>transakcyjnych oraz badania satysfakcji klienta. Ponadto, planowane jest przeprowadzenie wywiadów indywidualnych i grupowych, które umożliwią głębsze zrozumienie oczekiwań publiczności. Działania animacyjne obejmą organizowanie wydarzeń aktywizujących społeczność osób ze specjalnymi potrzebami, co pozwoli na bezpośrednią obserwację ich reakcji i potrzeb.</w:t>
      </w:r>
      <w:r w:rsidR="00287717">
        <w:rPr>
          <w:rFonts w:ascii="Times New Roman" w:eastAsia="Times New Roman" w:hAnsi="Times New Roman" w:cs="Times New Roman"/>
          <w:sz w:val="24"/>
          <w:szCs w:val="24"/>
          <w:lang w:eastAsia="pl-PL"/>
        </w:rPr>
        <w:t xml:space="preserve"> </w:t>
      </w:r>
      <w:r w:rsidRPr="00461450">
        <w:rPr>
          <w:rFonts w:ascii="Times New Roman" w:eastAsia="Times New Roman" w:hAnsi="Times New Roman" w:cs="Times New Roman"/>
          <w:sz w:val="24"/>
          <w:szCs w:val="24"/>
          <w:lang w:eastAsia="pl-PL"/>
        </w:rPr>
        <w:t>W proces badania i analizy potrzeb zaangażowani będą pracownicy teatru ze wszystkic</w:t>
      </w:r>
      <w:r w:rsidR="00287717">
        <w:rPr>
          <w:rFonts w:ascii="Times New Roman" w:eastAsia="Times New Roman" w:hAnsi="Times New Roman" w:cs="Times New Roman"/>
          <w:sz w:val="24"/>
          <w:szCs w:val="24"/>
          <w:lang w:eastAsia="pl-PL"/>
        </w:rPr>
        <w:t>h działów. Uczestniczyć będą</w:t>
      </w:r>
      <w:r w:rsidRPr="00461450">
        <w:rPr>
          <w:rFonts w:ascii="Times New Roman" w:eastAsia="Times New Roman" w:hAnsi="Times New Roman" w:cs="Times New Roman"/>
          <w:sz w:val="24"/>
          <w:szCs w:val="24"/>
          <w:lang w:eastAsia="pl-PL"/>
        </w:rPr>
        <w:t xml:space="preserve"> w warsztatach i audytach, które pozwolą im lepiej zrozumieć potrzeby osób z niepełnosprawnościami i seniorów. D</w:t>
      </w:r>
      <w:r w:rsidR="00287717">
        <w:rPr>
          <w:rFonts w:ascii="Times New Roman" w:eastAsia="Times New Roman" w:hAnsi="Times New Roman" w:cs="Times New Roman"/>
          <w:sz w:val="24"/>
          <w:szCs w:val="24"/>
          <w:lang w:eastAsia="pl-PL"/>
        </w:rPr>
        <w:t>zięki tym działaniom, teatr będzie mógł</w:t>
      </w:r>
      <w:r w:rsidRPr="00461450">
        <w:rPr>
          <w:rFonts w:ascii="Times New Roman" w:eastAsia="Times New Roman" w:hAnsi="Times New Roman" w:cs="Times New Roman"/>
          <w:sz w:val="24"/>
          <w:szCs w:val="24"/>
          <w:lang w:eastAsia="pl-PL"/>
        </w:rPr>
        <w:t xml:space="preserve"> lepiej dostosować swoją ofertę do oczekiwań publiczności o szczególnych wymaganiach. W razie potrzeby, będą również wykorzystywani eksperci zewnętrzni, którzy posiadają specjalistyczną wiedzę na temat dostępności i potrzeb osób o szczególnych potrzebach.</w:t>
      </w:r>
      <w:r w:rsidR="00287717">
        <w:rPr>
          <w:rFonts w:ascii="Times New Roman" w:eastAsia="Times New Roman" w:hAnsi="Times New Roman" w:cs="Times New Roman"/>
          <w:sz w:val="24"/>
          <w:szCs w:val="24"/>
          <w:lang w:eastAsia="pl-PL"/>
        </w:rPr>
        <w:t xml:space="preserve"> </w:t>
      </w:r>
      <w:r w:rsidRPr="00461450">
        <w:rPr>
          <w:rFonts w:ascii="Times New Roman" w:eastAsia="Times New Roman" w:hAnsi="Times New Roman" w:cs="Times New Roman"/>
          <w:sz w:val="24"/>
          <w:szCs w:val="24"/>
          <w:lang w:eastAsia="pl-PL"/>
        </w:rPr>
        <w:t>Te zróżnicowane metody pozwolą na skuteczne zbieranie informacji o potrzebach widzów oraz aktywne zaangażowanie ich w proces poprawy dostępności teatru.</w:t>
      </w:r>
    </w:p>
    <w:p w:rsidR="00287717" w:rsidRPr="001E5B7F" w:rsidRDefault="00287717" w:rsidP="00287717">
      <w:pPr>
        <w:spacing w:before="100" w:beforeAutospacing="1" w:after="100" w:afterAutospacing="1" w:line="360" w:lineRule="auto"/>
        <w:jc w:val="both"/>
        <w:rPr>
          <w:rFonts w:ascii="Times New Roman" w:hAnsi="Times New Roman" w:cs="Times New Roman"/>
          <w:b/>
          <w:sz w:val="24"/>
          <w:szCs w:val="24"/>
        </w:rPr>
      </w:pPr>
      <w:r w:rsidRPr="001E5B7F">
        <w:rPr>
          <w:rFonts w:ascii="Times New Roman" w:hAnsi="Times New Roman" w:cs="Times New Roman"/>
          <w:b/>
          <w:sz w:val="24"/>
          <w:szCs w:val="24"/>
        </w:rPr>
        <w:t>Zidentyfikowane potrzeby</w:t>
      </w:r>
    </w:p>
    <w:p w:rsidR="00B4631D" w:rsidRPr="00B4631D" w:rsidRDefault="00B4631D" w:rsidP="00B46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Do końca 2025 roku T</w:t>
      </w:r>
      <w:r w:rsidRPr="00B4631D">
        <w:rPr>
          <w:rFonts w:ascii="Times New Roman" w:eastAsia="Times New Roman" w:hAnsi="Times New Roman" w:cs="Times New Roman"/>
          <w:sz w:val="24"/>
          <w:szCs w:val="24"/>
          <w:lang w:eastAsia="pl-PL"/>
        </w:rPr>
        <w:t>eatr im. Cypriana Kamila Norwida skoncentruje się na zaspokojeniu kluczowych potrzeb w zakresie dostępności architektonicznej, cyfrowej oraz informacyjno-komunikacyjnej. Celem tych działań jest zapewnienie pełnego dostępu do budynku i wydarzeń kulturalnych wszystkim grupom, w tym osobom niepełnosprawnym i seniorom.</w:t>
      </w:r>
    </w:p>
    <w:p w:rsidR="00B4631D" w:rsidRPr="00B4631D" w:rsidRDefault="00B4631D" w:rsidP="00B46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B4631D">
        <w:rPr>
          <w:rFonts w:ascii="Times New Roman" w:eastAsia="Times New Roman" w:hAnsi="Times New Roman" w:cs="Times New Roman"/>
          <w:sz w:val="24"/>
          <w:szCs w:val="24"/>
          <w:lang w:eastAsia="pl-PL"/>
        </w:rPr>
        <w:t>Pierwszym krokiem będzie poprawa dostępności architektonicznej budynku teatru. Zostanie zapewniony pełny dostęp do przestrzeni dla osób z niepełnosprawnościami oraz seniorów poprzez dostosowanie wejść,</w:t>
      </w:r>
      <w:r>
        <w:rPr>
          <w:rFonts w:ascii="Times New Roman" w:eastAsia="Times New Roman" w:hAnsi="Times New Roman" w:cs="Times New Roman"/>
          <w:sz w:val="24"/>
          <w:szCs w:val="24"/>
          <w:lang w:eastAsia="pl-PL"/>
        </w:rPr>
        <w:t xml:space="preserve"> schodów poprzez zamontowanie nakładek </w:t>
      </w:r>
      <w:r w:rsidR="00724095">
        <w:rPr>
          <w:rFonts w:ascii="Times New Roman" w:eastAsia="Times New Roman" w:hAnsi="Times New Roman" w:cs="Times New Roman"/>
          <w:sz w:val="24"/>
          <w:szCs w:val="24"/>
          <w:lang w:eastAsia="pl-PL"/>
        </w:rPr>
        <w:t xml:space="preserve">na schodach </w:t>
      </w:r>
      <w:r>
        <w:rPr>
          <w:rFonts w:ascii="Times New Roman" w:eastAsia="Times New Roman" w:hAnsi="Times New Roman" w:cs="Times New Roman"/>
          <w:sz w:val="24"/>
          <w:szCs w:val="24"/>
          <w:lang w:eastAsia="pl-PL"/>
        </w:rPr>
        <w:t xml:space="preserve">oraz </w:t>
      </w:r>
      <w:r w:rsidR="00724095">
        <w:rPr>
          <w:rFonts w:ascii="Times New Roman" w:eastAsia="Times New Roman" w:hAnsi="Times New Roman" w:cs="Times New Roman"/>
          <w:sz w:val="24"/>
          <w:szCs w:val="24"/>
          <w:lang w:eastAsia="pl-PL"/>
        </w:rPr>
        <w:t xml:space="preserve">uzupełnienie </w:t>
      </w:r>
      <w:r>
        <w:rPr>
          <w:rFonts w:ascii="Times New Roman" w:eastAsia="Times New Roman" w:hAnsi="Times New Roman" w:cs="Times New Roman"/>
          <w:sz w:val="24"/>
          <w:szCs w:val="24"/>
          <w:lang w:eastAsia="pl-PL"/>
        </w:rPr>
        <w:t>oznakowani</w:t>
      </w:r>
      <w:r w:rsidR="00724095">
        <w:rPr>
          <w:rFonts w:ascii="Times New Roman" w:eastAsia="Times New Roman" w:hAnsi="Times New Roman" w:cs="Times New Roman"/>
          <w:sz w:val="24"/>
          <w:szCs w:val="24"/>
          <w:lang w:eastAsia="pl-PL"/>
        </w:rPr>
        <w:t>a</w:t>
      </w:r>
      <w:r w:rsidR="007905E0">
        <w:rPr>
          <w:rFonts w:ascii="Times New Roman" w:eastAsia="Times New Roman" w:hAnsi="Times New Roman" w:cs="Times New Roman"/>
          <w:sz w:val="24"/>
          <w:szCs w:val="24"/>
          <w:lang w:eastAsia="pl-PL"/>
        </w:rPr>
        <w:t xml:space="preserve"> korytarzy i pomieszczeń</w:t>
      </w:r>
      <w:r w:rsidRPr="00B4631D">
        <w:rPr>
          <w:rFonts w:ascii="Times New Roman" w:eastAsia="Times New Roman" w:hAnsi="Times New Roman" w:cs="Times New Roman"/>
          <w:sz w:val="24"/>
          <w:szCs w:val="24"/>
          <w:lang w:eastAsia="pl-PL"/>
        </w:rPr>
        <w:t>. Modernizacja obejmie także adaptację toalet oraz zapewnienie przestrzeni dla wózków inwalidzkich w holu,</w:t>
      </w:r>
      <w:r w:rsidR="00724095">
        <w:rPr>
          <w:rFonts w:ascii="Times New Roman" w:eastAsia="Times New Roman" w:hAnsi="Times New Roman" w:cs="Times New Roman"/>
          <w:sz w:val="24"/>
          <w:szCs w:val="24"/>
          <w:lang w:eastAsia="pl-PL"/>
        </w:rPr>
        <w:t xml:space="preserve"> dostosowanie sz</w:t>
      </w:r>
      <w:r w:rsidR="00DE2846">
        <w:rPr>
          <w:rFonts w:ascii="Times New Roman" w:eastAsia="Times New Roman" w:hAnsi="Times New Roman" w:cs="Times New Roman"/>
          <w:sz w:val="24"/>
          <w:szCs w:val="24"/>
          <w:lang w:eastAsia="pl-PL"/>
        </w:rPr>
        <w:t>a</w:t>
      </w:r>
      <w:r w:rsidR="00724095">
        <w:rPr>
          <w:rFonts w:ascii="Times New Roman" w:eastAsia="Times New Roman" w:hAnsi="Times New Roman" w:cs="Times New Roman"/>
          <w:sz w:val="24"/>
          <w:szCs w:val="24"/>
          <w:lang w:eastAsia="pl-PL"/>
        </w:rPr>
        <w:t>tni</w:t>
      </w:r>
      <w:r w:rsidR="00DE2846">
        <w:rPr>
          <w:rFonts w:ascii="Times New Roman" w:eastAsia="Times New Roman" w:hAnsi="Times New Roman" w:cs="Times New Roman"/>
          <w:sz w:val="24"/>
          <w:szCs w:val="24"/>
          <w:lang w:eastAsia="pl-PL"/>
        </w:rPr>
        <w:t xml:space="preserve"> dla osób na wózkach inwalidzkich i osób niskorosłych (obniżenie lady, na której się podaje płaszcze/kurtki)</w:t>
      </w:r>
      <w:r w:rsidRPr="00B4631D">
        <w:rPr>
          <w:rFonts w:ascii="Times New Roman" w:eastAsia="Times New Roman" w:hAnsi="Times New Roman" w:cs="Times New Roman"/>
          <w:sz w:val="24"/>
          <w:szCs w:val="24"/>
          <w:lang w:eastAsia="pl-PL"/>
        </w:rPr>
        <w:t xml:space="preserve"> a także zamontowanie barierek na dwóch wysokościach, co zwiększy bezpieczeństwo i komfort poruszania się.</w:t>
      </w:r>
    </w:p>
    <w:p w:rsidR="00B4631D" w:rsidRDefault="00B4631D" w:rsidP="00B46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B4631D">
        <w:rPr>
          <w:rFonts w:ascii="Times New Roman" w:eastAsia="Times New Roman" w:hAnsi="Times New Roman" w:cs="Times New Roman"/>
          <w:sz w:val="24"/>
          <w:szCs w:val="24"/>
          <w:lang w:eastAsia="pl-PL"/>
        </w:rPr>
        <w:t>Kolejnym istotnym krokiem będzie poprawa dostępności cyfrowej i informacyjno-komunikacyjnej. Zost</w:t>
      </w:r>
      <w:r w:rsidR="00400AB1">
        <w:rPr>
          <w:rFonts w:ascii="Times New Roman" w:eastAsia="Times New Roman" w:hAnsi="Times New Roman" w:cs="Times New Roman"/>
          <w:sz w:val="24"/>
          <w:szCs w:val="24"/>
          <w:lang w:eastAsia="pl-PL"/>
        </w:rPr>
        <w:t xml:space="preserve">anie </w:t>
      </w:r>
      <w:r w:rsidR="00724095">
        <w:rPr>
          <w:rFonts w:ascii="Times New Roman" w:eastAsia="Times New Roman" w:hAnsi="Times New Roman" w:cs="Times New Roman"/>
          <w:sz w:val="24"/>
          <w:szCs w:val="24"/>
          <w:lang w:eastAsia="pl-PL"/>
        </w:rPr>
        <w:t xml:space="preserve">zakupiona nowa </w:t>
      </w:r>
      <w:r w:rsidRPr="00B4631D">
        <w:rPr>
          <w:rFonts w:ascii="Times New Roman" w:eastAsia="Times New Roman" w:hAnsi="Times New Roman" w:cs="Times New Roman"/>
          <w:sz w:val="24"/>
          <w:szCs w:val="24"/>
          <w:lang w:eastAsia="pl-PL"/>
        </w:rPr>
        <w:t>stron</w:t>
      </w:r>
      <w:r w:rsidR="00724095">
        <w:rPr>
          <w:rFonts w:ascii="Times New Roman" w:eastAsia="Times New Roman" w:hAnsi="Times New Roman" w:cs="Times New Roman"/>
          <w:sz w:val="24"/>
          <w:szCs w:val="24"/>
          <w:lang w:eastAsia="pl-PL"/>
        </w:rPr>
        <w:t>a</w:t>
      </w:r>
      <w:r w:rsidRPr="00B4631D">
        <w:rPr>
          <w:rFonts w:ascii="Times New Roman" w:eastAsia="Times New Roman" w:hAnsi="Times New Roman" w:cs="Times New Roman"/>
          <w:sz w:val="24"/>
          <w:szCs w:val="24"/>
          <w:lang w:eastAsia="pl-PL"/>
        </w:rPr>
        <w:t xml:space="preserve"> internetow</w:t>
      </w:r>
      <w:r w:rsidR="00724095">
        <w:rPr>
          <w:rFonts w:ascii="Times New Roman" w:eastAsia="Times New Roman" w:hAnsi="Times New Roman" w:cs="Times New Roman"/>
          <w:sz w:val="24"/>
          <w:szCs w:val="24"/>
          <w:lang w:eastAsia="pl-PL"/>
        </w:rPr>
        <w:t>a</w:t>
      </w:r>
      <w:r w:rsidRPr="00B4631D">
        <w:rPr>
          <w:rFonts w:ascii="Times New Roman" w:eastAsia="Times New Roman" w:hAnsi="Times New Roman" w:cs="Times New Roman"/>
          <w:sz w:val="24"/>
          <w:szCs w:val="24"/>
          <w:lang w:eastAsia="pl-PL"/>
        </w:rPr>
        <w:t xml:space="preserve"> teatru, tak aby była zgodna z aktualnymi standardami dostępności, umożliwiając łatwy dostęp do informacji dla osób z różny</w:t>
      </w:r>
      <w:r w:rsidR="00121919">
        <w:rPr>
          <w:rFonts w:ascii="Times New Roman" w:eastAsia="Times New Roman" w:hAnsi="Times New Roman" w:cs="Times New Roman"/>
          <w:sz w:val="24"/>
          <w:szCs w:val="24"/>
          <w:lang w:eastAsia="pl-PL"/>
        </w:rPr>
        <w:t>mi rodzajami niepełnosprawności</w:t>
      </w:r>
      <w:r w:rsidRPr="00B4631D">
        <w:rPr>
          <w:rFonts w:ascii="Times New Roman" w:eastAsia="Times New Roman" w:hAnsi="Times New Roman" w:cs="Times New Roman"/>
          <w:sz w:val="24"/>
          <w:szCs w:val="24"/>
          <w:lang w:eastAsia="pl-PL"/>
        </w:rPr>
        <w:t>.</w:t>
      </w:r>
      <w:r>
        <w:rPr>
          <w:rFonts w:ascii="Times New Roman" w:eastAsia="Times New Roman" w:hAnsi="Times New Roman" w:cs="Times New Roman"/>
          <w:sz w:val="24"/>
          <w:szCs w:val="24"/>
          <w:lang w:eastAsia="pl-PL"/>
        </w:rPr>
        <w:t xml:space="preserve"> </w:t>
      </w:r>
      <w:r w:rsidRPr="00B4631D">
        <w:rPr>
          <w:rFonts w:ascii="Times New Roman" w:eastAsia="Times New Roman" w:hAnsi="Times New Roman" w:cs="Times New Roman"/>
          <w:sz w:val="24"/>
          <w:szCs w:val="24"/>
          <w:lang w:eastAsia="pl-PL"/>
        </w:rPr>
        <w:t xml:space="preserve">Dzięki tym działaniom, instytucja zaspokoi kluczowe </w:t>
      </w:r>
      <w:r w:rsidRPr="00B4631D">
        <w:rPr>
          <w:rFonts w:ascii="Times New Roman" w:eastAsia="Times New Roman" w:hAnsi="Times New Roman" w:cs="Times New Roman"/>
          <w:sz w:val="24"/>
          <w:szCs w:val="24"/>
          <w:lang w:eastAsia="pl-PL"/>
        </w:rPr>
        <w:lastRenderedPageBreak/>
        <w:t>potrzeby związane z dostępnością i stworzy przestrzeń kulturalną przyjazną dla osób z niepełnosprawnościami oraz seniorów.</w:t>
      </w:r>
    </w:p>
    <w:p w:rsidR="00AA5DC5" w:rsidRPr="001E5B7F" w:rsidRDefault="00AA5DC5" w:rsidP="00AA5DC5">
      <w:pPr>
        <w:spacing w:before="100" w:beforeAutospacing="1" w:after="100" w:afterAutospacing="1" w:line="360" w:lineRule="auto"/>
        <w:jc w:val="both"/>
        <w:rPr>
          <w:rFonts w:ascii="Times New Roman" w:hAnsi="Times New Roman" w:cs="Times New Roman"/>
          <w:b/>
          <w:sz w:val="24"/>
          <w:szCs w:val="24"/>
        </w:rPr>
      </w:pPr>
      <w:r w:rsidRPr="001E5B7F">
        <w:rPr>
          <w:rFonts w:ascii="Times New Roman" w:hAnsi="Times New Roman" w:cs="Times New Roman"/>
          <w:b/>
          <w:sz w:val="24"/>
          <w:szCs w:val="24"/>
        </w:rPr>
        <w:t>Zidentyfikowane ryzyka lub szanse</w:t>
      </w:r>
    </w:p>
    <w:p w:rsidR="00A43EF0" w:rsidRPr="00A43EF0" w:rsidRDefault="00A43EF0" w:rsidP="00A43EF0">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A43EF0">
        <w:rPr>
          <w:rFonts w:ascii="Times New Roman" w:eastAsia="Times New Roman" w:hAnsi="Times New Roman" w:cs="Times New Roman"/>
          <w:sz w:val="24"/>
          <w:szCs w:val="24"/>
          <w:lang w:eastAsia="pl-PL"/>
        </w:rPr>
        <w:t>Zidentyfikowane ryzyka oraz szanse determinują efektywność działań zespołu odpowiedzialnego za realizacj</w:t>
      </w:r>
      <w:r>
        <w:rPr>
          <w:rFonts w:ascii="Times New Roman" w:eastAsia="Times New Roman" w:hAnsi="Times New Roman" w:cs="Times New Roman"/>
          <w:sz w:val="24"/>
          <w:szCs w:val="24"/>
          <w:lang w:eastAsia="pl-PL"/>
        </w:rPr>
        <w:t>ę planu dostępności w teatrze</w:t>
      </w:r>
      <w:r w:rsidRPr="00A43EF0">
        <w:rPr>
          <w:rFonts w:ascii="Times New Roman" w:eastAsia="Times New Roman" w:hAnsi="Times New Roman" w:cs="Times New Roman"/>
          <w:sz w:val="24"/>
          <w:szCs w:val="24"/>
          <w:lang w:eastAsia="pl-PL"/>
        </w:rPr>
        <w:t>. W kontekście krótkoterminowych celów strategicznych, należy uwzględnić możliwe niepewne zdarzenia, które mogą wpłynąć na realizację tych celów.</w:t>
      </w:r>
    </w:p>
    <w:p w:rsidR="00A43EF0" w:rsidRPr="00A43EF0" w:rsidRDefault="007905E0" w:rsidP="00A43EF0">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Najczęstszym</w:t>
      </w:r>
      <w:r w:rsidR="00A43EF0">
        <w:rPr>
          <w:rFonts w:ascii="Times New Roman" w:eastAsia="Times New Roman" w:hAnsi="Times New Roman" w:cs="Times New Roman"/>
          <w:sz w:val="24"/>
          <w:szCs w:val="24"/>
          <w:lang w:eastAsia="pl-PL"/>
        </w:rPr>
        <w:t xml:space="preserve"> ryzykiem</w:t>
      </w:r>
      <w:r w:rsidR="00A43EF0" w:rsidRPr="00A43EF0">
        <w:rPr>
          <w:rFonts w:ascii="Times New Roman" w:eastAsia="Times New Roman" w:hAnsi="Times New Roman" w:cs="Times New Roman"/>
          <w:sz w:val="24"/>
          <w:szCs w:val="24"/>
          <w:lang w:eastAsia="pl-PL"/>
        </w:rPr>
        <w:t xml:space="preserve"> mogą być zdarzenia losowe, takie jak awarie sprzętu lub nieprzewidywalne wypadki, które mogą opóźnić lub zakłócić planowane d</w:t>
      </w:r>
      <w:r w:rsidR="00A43EF0">
        <w:rPr>
          <w:rFonts w:ascii="Times New Roman" w:eastAsia="Times New Roman" w:hAnsi="Times New Roman" w:cs="Times New Roman"/>
          <w:sz w:val="24"/>
          <w:szCs w:val="24"/>
          <w:lang w:eastAsia="pl-PL"/>
        </w:rPr>
        <w:t>ziałania w zakresie dostępności. Zdarzeniem losowym mogą być a</w:t>
      </w:r>
      <w:r w:rsidR="00A43EF0" w:rsidRPr="00A43EF0">
        <w:rPr>
          <w:rFonts w:ascii="Times New Roman" w:eastAsia="Times New Roman" w:hAnsi="Times New Roman" w:cs="Times New Roman"/>
          <w:sz w:val="24"/>
          <w:szCs w:val="24"/>
          <w:lang w:eastAsia="pl-PL"/>
        </w:rPr>
        <w:t>warie systemów</w:t>
      </w:r>
      <w:r>
        <w:rPr>
          <w:rFonts w:ascii="Times New Roman" w:eastAsia="Times New Roman" w:hAnsi="Times New Roman" w:cs="Times New Roman"/>
          <w:sz w:val="24"/>
          <w:szCs w:val="24"/>
          <w:lang w:eastAsia="pl-PL"/>
        </w:rPr>
        <w:t xml:space="preserve"> i sprzętów wspierających audiode</w:t>
      </w:r>
      <w:r w:rsidR="00A43EF0" w:rsidRPr="00A43EF0">
        <w:rPr>
          <w:rFonts w:ascii="Times New Roman" w:eastAsia="Times New Roman" w:hAnsi="Times New Roman" w:cs="Times New Roman"/>
          <w:sz w:val="24"/>
          <w:szCs w:val="24"/>
          <w:lang w:eastAsia="pl-PL"/>
        </w:rPr>
        <w:t>skrypcję</w:t>
      </w:r>
      <w:r w:rsidR="00A43EF0">
        <w:rPr>
          <w:rFonts w:ascii="Times New Roman" w:eastAsia="Times New Roman" w:hAnsi="Times New Roman" w:cs="Times New Roman"/>
          <w:sz w:val="24"/>
          <w:szCs w:val="24"/>
          <w:lang w:eastAsia="pl-PL"/>
        </w:rPr>
        <w:t>, wyświetlanie napisów</w:t>
      </w:r>
      <w:r w:rsidR="00A43EF0" w:rsidRPr="00A43EF0">
        <w:rPr>
          <w:rFonts w:ascii="Times New Roman" w:eastAsia="Times New Roman" w:hAnsi="Times New Roman" w:cs="Times New Roman"/>
          <w:sz w:val="24"/>
          <w:szCs w:val="24"/>
          <w:lang w:eastAsia="pl-PL"/>
        </w:rPr>
        <w:t xml:space="preserve"> lub tłumaczenie migowe. Prawdopodobieństwo takich</w:t>
      </w:r>
      <w:r w:rsidR="0069790E">
        <w:rPr>
          <w:rFonts w:ascii="Times New Roman" w:eastAsia="Times New Roman" w:hAnsi="Times New Roman" w:cs="Times New Roman"/>
          <w:sz w:val="24"/>
          <w:szCs w:val="24"/>
          <w:lang w:eastAsia="pl-PL"/>
        </w:rPr>
        <w:t xml:space="preserve"> wydarzeń można uznać za umiarkowane</w:t>
      </w:r>
      <w:r w:rsidR="00A43EF0" w:rsidRPr="00A43EF0">
        <w:rPr>
          <w:rFonts w:ascii="Times New Roman" w:eastAsia="Times New Roman" w:hAnsi="Times New Roman" w:cs="Times New Roman"/>
          <w:sz w:val="24"/>
          <w:szCs w:val="24"/>
          <w:lang w:eastAsia="pl-PL"/>
        </w:rPr>
        <w:t>, a ich wpływ na rea</w:t>
      </w:r>
      <w:r>
        <w:rPr>
          <w:rFonts w:ascii="Times New Roman" w:eastAsia="Times New Roman" w:hAnsi="Times New Roman" w:cs="Times New Roman"/>
          <w:sz w:val="24"/>
          <w:szCs w:val="24"/>
          <w:lang w:eastAsia="pl-PL"/>
        </w:rPr>
        <w:t>lizację celów jako wysoki. Minimalizując</w:t>
      </w:r>
      <w:r w:rsidR="00A43EF0" w:rsidRPr="00A43EF0">
        <w:rPr>
          <w:rFonts w:ascii="Times New Roman" w:eastAsia="Times New Roman" w:hAnsi="Times New Roman" w:cs="Times New Roman"/>
          <w:sz w:val="24"/>
          <w:szCs w:val="24"/>
          <w:lang w:eastAsia="pl-PL"/>
        </w:rPr>
        <w:t xml:space="preserve"> ryzyko takich zdarzeń, instytucja wprowadzi plan awaryjny, zapewni regularne przeglądy sprzętu oraz technologii wspierających dostępność, a także zatrudni dodatkowych specjalistów odpowiedz</w:t>
      </w:r>
      <w:r>
        <w:rPr>
          <w:rFonts w:ascii="Times New Roman" w:eastAsia="Times New Roman" w:hAnsi="Times New Roman" w:cs="Times New Roman"/>
          <w:sz w:val="24"/>
          <w:szCs w:val="24"/>
          <w:lang w:eastAsia="pl-PL"/>
        </w:rPr>
        <w:t>ialnych za sprawność techniczną narzędzi ułatwiających dostępność teatru dla widzów starszych i o szczególnych potrzebach.</w:t>
      </w:r>
    </w:p>
    <w:p w:rsidR="00A43EF0" w:rsidRPr="00A43EF0" w:rsidRDefault="00A43EF0" w:rsidP="0069790E">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A43EF0">
        <w:rPr>
          <w:rFonts w:ascii="Times New Roman" w:eastAsia="Times New Roman" w:hAnsi="Times New Roman" w:cs="Times New Roman"/>
          <w:sz w:val="24"/>
          <w:szCs w:val="24"/>
          <w:lang w:eastAsia="pl-PL"/>
        </w:rPr>
        <w:t>Kolejnym ryzykiem jest</w:t>
      </w:r>
      <w:r w:rsidR="00DC0C85">
        <w:rPr>
          <w:rFonts w:ascii="Times New Roman" w:eastAsia="Times New Roman" w:hAnsi="Times New Roman" w:cs="Times New Roman"/>
          <w:sz w:val="24"/>
          <w:szCs w:val="24"/>
          <w:lang w:eastAsia="pl-PL"/>
        </w:rPr>
        <w:t xml:space="preserve"> ograniczony dostęp do funduszy.</w:t>
      </w:r>
      <w:r w:rsidR="0069790E">
        <w:rPr>
          <w:rFonts w:ascii="Times New Roman" w:eastAsia="Times New Roman" w:hAnsi="Times New Roman" w:cs="Times New Roman"/>
          <w:sz w:val="24"/>
          <w:szCs w:val="24"/>
          <w:lang w:eastAsia="pl-PL"/>
        </w:rPr>
        <w:t xml:space="preserve"> Ich niedobór może </w:t>
      </w:r>
      <w:r w:rsidRPr="00A43EF0">
        <w:rPr>
          <w:rFonts w:ascii="Times New Roman" w:eastAsia="Times New Roman" w:hAnsi="Times New Roman" w:cs="Times New Roman"/>
          <w:sz w:val="24"/>
          <w:szCs w:val="24"/>
          <w:lang w:eastAsia="pl-PL"/>
        </w:rPr>
        <w:t xml:space="preserve">wpłynąć na zakres </w:t>
      </w:r>
      <w:r w:rsidR="0069790E">
        <w:rPr>
          <w:rFonts w:ascii="Times New Roman" w:eastAsia="Times New Roman" w:hAnsi="Times New Roman" w:cs="Times New Roman"/>
          <w:sz w:val="24"/>
          <w:szCs w:val="24"/>
          <w:lang w:eastAsia="pl-PL"/>
        </w:rPr>
        <w:t xml:space="preserve">planowanych działań w tym </w:t>
      </w:r>
      <w:r w:rsidRPr="00A43EF0">
        <w:rPr>
          <w:rFonts w:ascii="Times New Roman" w:eastAsia="Times New Roman" w:hAnsi="Times New Roman" w:cs="Times New Roman"/>
          <w:sz w:val="24"/>
          <w:szCs w:val="24"/>
          <w:lang w:eastAsia="pl-PL"/>
        </w:rPr>
        <w:t>wdrożenie nowych usług dostępnościowych. Prawdopodobieńs</w:t>
      </w:r>
      <w:r w:rsidR="0069790E">
        <w:rPr>
          <w:rFonts w:ascii="Times New Roman" w:eastAsia="Times New Roman" w:hAnsi="Times New Roman" w:cs="Times New Roman"/>
          <w:sz w:val="24"/>
          <w:szCs w:val="24"/>
          <w:lang w:eastAsia="pl-PL"/>
        </w:rPr>
        <w:t>two tego ryzyka jest umiarkowane</w:t>
      </w:r>
      <w:r w:rsidRPr="00A43EF0">
        <w:rPr>
          <w:rFonts w:ascii="Times New Roman" w:eastAsia="Times New Roman" w:hAnsi="Times New Roman" w:cs="Times New Roman"/>
          <w:sz w:val="24"/>
          <w:szCs w:val="24"/>
          <w:lang w:eastAsia="pl-PL"/>
        </w:rPr>
        <w:t>, a jego wpływ może</w:t>
      </w:r>
      <w:r w:rsidR="0069790E">
        <w:rPr>
          <w:rFonts w:ascii="Times New Roman" w:eastAsia="Times New Roman" w:hAnsi="Times New Roman" w:cs="Times New Roman"/>
          <w:sz w:val="24"/>
          <w:szCs w:val="24"/>
          <w:lang w:eastAsia="pl-PL"/>
        </w:rPr>
        <w:t xml:space="preserve"> znacząco</w:t>
      </w:r>
      <w:r w:rsidRPr="00A43EF0">
        <w:rPr>
          <w:rFonts w:ascii="Times New Roman" w:eastAsia="Times New Roman" w:hAnsi="Times New Roman" w:cs="Times New Roman"/>
          <w:sz w:val="24"/>
          <w:szCs w:val="24"/>
          <w:lang w:eastAsia="pl-PL"/>
        </w:rPr>
        <w:t xml:space="preserve"> ograniczyć możliwość realizacji pełnego planu</w:t>
      </w:r>
      <w:r w:rsidR="0069790E">
        <w:rPr>
          <w:rFonts w:ascii="Times New Roman" w:eastAsia="Times New Roman" w:hAnsi="Times New Roman" w:cs="Times New Roman"/>
          <w:sz w:val="24"/>
          <w:szCs w:val="24"/>
          <w:lang w:eastAsia="pl-PL"/>
        </w:rPr>
        <w:t xml:space="preserve"> wdrażania dostępności w teatrze</w:t>
      </w:r>
      <w:r w:rsidRPr="00A43EF0">
        <w:rPr>
          <w:rFonts w:ascii="Times New Roman" w:eastAsia="Times New Roman" w:hAnsi="Times New Roman" w:cs="Times New Roman"/>
          <w:sz w:val="24"/>
          <w:szCs w:val="24"/>
          <w:lang w:eastAsia="pl-PL"/>
        </w:rPr>
        <w:t>.</w:t>
      </w:r>
      <w:r w:rsidR="0069790E">
        <w:rPr>
          <w:rFonts w:ascii="Times New Roman" w:eastAsia="Times New Roman" w:hAnsi="Times New Roman" w:cs="Times New Roman"/>
          <w:sz w:val="24"/>
          <w:szCs w:val="24"/>
          <w:lang w:eastAsia="pl-PL"/>
        </w:rPr>
        <w:t xml:space="preserve"> W najgorszym scenariuszu, który obejmuje brak funduszy, i</w:t>
      </w:r>
      <w:r w:rsidRPr="00A43EF0">
        <w:rPr>
          <w:rFonts w:ascii="Times New Roman" w:eastAsia="Times New Roman" w:hAnsi="Times New Roman" w:cs="Times New Roman"/>
          <w:sz w:val="24"/>
          <w:szCs w:val="24"/>
          <w:lang w:eastAsia="pl-PL"/>
        </w:rPr>
        <w:t>nstytucja podejmie działania mające na celu poszukiwanie dodatko</w:t>
      </w:r>
      <w:r w:rsidR="0069790E">
        <w:rPr>
          <w:rFonts w:ascii="Times New Roman" w:eastAsia="Times New Roman" w:hAnsi="Times New Roman" w:cs="Times New Roman"/>
          <w:sz w:val="24"/>
          <w:szCs w:val="24"/>
          <w:lang w:eastAsia="pl-PL"/>
        </w:rPr>
        <w:t xml:space="preserve">wych źródeł finansowania, takich jak </w:t>
      </w:r>
      <w:r w:rsidRPr="00A43EF0">
        <w:rPr>
          <w:rFonts w:ascii="Times New Roman" w:eastAsia="Times New Roman" w:hAnsi="Times New Roman" w:cs="Times New Roman"/>
          <w:sz w:val="24"/>
          <w:szCs w:val="24"/>
          <w:lang w:eastAsia="pl-PL"/>
        </w:rPr>
        <w:t>dotacje, sponsorów oraz współpracę z organizacjami pozarządowymi.</w:t>
      </w:r>
    </w:p>
    <w:p w:rsidR="00A43EF0" w:rsidRPr="00A43EF0" w:rsidRDefault="0069790E" w:rsidP="00DA6183">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Ryzykiem, które należy jak najbardziej minimalizować jest b</w:t>
      </w:r>
      <w:r w:rsidR="00A43EF0" w:rsidRPr="00A43EF0">
        <w:rPr>
          <w:rFonts w:ascii="Times New Roman" w:eastAsia="Times New Roman" w:hAnsi="Times New Roman" w:cs="Times New Roman"/>
          <w:sz w:val="24"/>
          <w:szCs w:val="24"/>
          <w:lang w:eastAsia="pl-PL"/>
        </w:rPr>
        <w:t>rak zainteresowania ofertą wśród osób</w:t>
      </w:r>
      <w:r>
        <w:rPr>
          <w:rFonts w:ascii="Times New Roman" w:eastAsia="Times New Roman" w:hAnsi="Times New Roman" w:cs="Times New Roman"/>
          <w:sz w:val="24"/>
          <w:szCs w:val="24"/>
          <w:lang w:eastAsia="pl-PL"/>
        </w:rPr>
        <w:t xml:space="preserve"> starszych i</w:t>
      </w:r>
      <w:r w:rsidR="00A43EF0" w:rsidRPr="00A43EF0">
        <w:rPr>
          <w:rFonts w:ascii="Times New Roman" w:eastAsia="Times New Roman" w:hAnsi="Times New Roman" w:cs="Times New Roman"/>
          <w:sz w:val="24"/>
          <w:szCs w:val="24"/>
          <w:lang w:eastAsia="pl-PL"/>
        </w:rPr>
        <w:t xml:space="preserve"> z niepełnosprawnościami</w:t>
      </w:r>
      <w:r>
        <w:rPr>
          <w:rFonts w:ascii="Times New Roman" w:eastAsia="Times New Roman" w:hAnsi="Times New Roman" w:cs="Times New Roman"/>
          <w:sz w:val="24"/>
          <w:szCs w:val="24"/>
          <w:lang w:eastAsia="pl-PL"/>
        </w:rPr>
        <w:t>. Konsekwencją jest</w:t>
      </w:r>
      <w:r w:rsidR="00A43EF0" w:rsidRPr="00A43EF0">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 xml:space="preserve">niewykorzystanie w pełni </w:t>
      </w:r>
      <w:r w:rsidR="00A43EF0" w:rsidRPr="00A43EF0">
        <w:rPr>
          <w:rFonts w:ascii="Times New Roman" w:eastAsia="Times New Roman" w:hAnsi="Times New Roman" w:cs="Times New Roman"/>
          <w:sz w:val="24"/>
          <w:szCs w:val="24"/>
          <w:lang w:eastAsia="pl-PL"/>
        </w:rPr>
        <w:t>dostępnych usług,</w:t>
      </w:r>
      <w:r>
        <w:rPr>
          <w:rFonts w:ascii="Times New Roman" w:eastAsia="Times New Roman" w:hAnsi="Times New Roman" w:cs="Times New Roman"/>
          <w:sz w:val="24"/>
          <w:szCs w:val="24"/>
          <w:lang w:eastAsia="pl-PL"/>
        </w:rPr>
        <w:t xml:space="preserve"> co wpłynie na ich</w:t>
      </w:r>
      <w:r w:rsidR="00A43EF0" w:rsidRPr="00A43EF0">
        <w:rPr>
          <w:rFonts w:ascii="Times New Roman" w:eastAsia="Times New Roman" w:hAnsi="Times New Roman" w:cs="Times New Roman"/>
          <w:sz w:val="24"/>
          <w:szCs w:val="24"/>
          <w:lang w:eastAsia="pl-PL"/>
        </w:rPr>
        <w:t xml:space="preserve"> opłacalność</w:t>
      </w:r>
      <w:r>
        <w:rPr>
          <w:rFonts w:ascii="Times New Roman" w:eastAsia="Times New Roman" w:hAnsi="Times New Roman" w:cs="Times New Roman"/>
          <w:sz w:val="24"/>
          <w:szCs w:val="24"/>
          <w:lang w:eastAsia="pl-PL"/>
        </w:rPr>
        <w:t xml:space="preserve"> utrzymania oraz weryfikacji </w:t>
      </w:r>
      <w:r w:rsidR="00DA6183">
        <w:rPr>
          <w:rFonts w:ascii="Times New Roman" w:eastAsia="Times New Roman" w:hAnsi="Times New Roman" w:cs="Times New Roman"/>
          <w:sz w:val="24"/>
          <w:szCs w:val="24"/>
          <w:lang w:eastAsia="pl-PL"/>
        </w:rPr>
        <w:t>wprowadzania nowych rozwiązań</w:t>
      </w:r>
      <w:r w:rsidR="00A43EF0" w:rsidRPr="00A43EF0">
        <w:rPr>
          <w:rFonts w:ascii="Times New Roman" w:eastAsia="Times New Roman" w:hAnsi="Times New Roman" w:cs="Times New Roman"/>
          <w:sz w:val="24"/>
          <w:szCs w:val="24"/>
          <w:lang w:eastAsia="pl-PL"/>
        </w:rPr>
        <w:t>. Prawdopodobieństwo tego zdarzenia jest umiarkowane, a jego wpływ może ograniczyć efektywno</w:t>
      </w:r>
      <w:r w:rsidR="00DA6183">
        <w:rPr>
          <w:rFonts w:ascii="Times New Roman" w:eastAsia="Times New Roman" w:hAnsi="Times New Roman" w:cs="Times New Roman"/>
          <w:sz w:val="24"/>
          <w:szCs w:val="24"/>
          <w:lang w:eastAsia="pl-PL"/>
        </w:rPr>
        <w:t>ść strategii dostępności teatru</w:t>
      </w:r>
      <w:r w:rsidR="00A43EF0" w:rsidRPr="00A43EF0">
        <w:rPr>
          <w:rFonts w:ascii="Times New Roman" w:eastAsia="Times New Roman" w:hAnsi="Times New Roman" w:cs="Times New Roman"/>
          <w:sz w:val="24"/>
          <w:szCs w:val="24"/>
          <w:lang w:eastAsia="pl-PL"/>
        </w:rPr>
        <w:t>. Instytucja podejmie działania na rzecz zwięk</w:t>
      </w:r>
      <w:r w:rsidR="00DA6183">
        <w:rPr>
          <w:rFonts w:ascii="Times New Roman" w:eastAsia="Times New Roman" w:hAnsi="Times New Roman" w:cs="Times New Roman"/>
          <w:sz w:val="24"/>
          <w:szCs w:val="24"/>
          <w:lang w:eastAsia="pl-PL"/>
        </w:rPr>
        <w:t xml:space="preserve">szenia zaangażowania we </w:t>
      </w:r>
      <w:r w:rsidR="00A43EF0" w:rsidRPr="00A43EF0">
        <w:rPr>
          <w:rFonts w:ascii="Times New Roman" w:eastAsia="Times New Roman" w:hAnsi="Times New Roman" w:cs="Times New Roman"/>
          <w:sz w:val="24"/>
          <w:szCs w:val="24"/>
          <w:lang w:eastAsia="pl-PL"/>
        </w:rPr>
        <w:t xml:space="preserve">współprace z organizacjami wspierającymi </w:t>
      </w:r>
      <w:r w:rsidR="00A43EF0" w:rsidRPr="00A43EF0">
        <w:rPr>
          <w:rFonts w:ascii="Times New Roman" w:eastAsia="Times New Roman" w:hAnsi="Times New Roman" w:cs="Times New Roman"/>
          <w:sz w:val="24"/>
          <w:szCs w:val="24"/>
          <w:lang w:eastAsia="pl-PL"/>
        </w:rPr>
        <w:lastRenderedPageBreak/>
        <w:t>osoby z niepełnosprawnościami, regularne zbieranie opinii</w:t>
      </w:r>
      <w:r w:rsidR="00DA6183">
        <w:rPr>
          <w:rFonts w:ascii="Times New Roman" w:eastAsia="Times New Roman" w:hAnsi="Times New Roman" w:cs="Times New Roman"/>
          <w:sz w:val="24"/>
          <w:szCs w:val="24"/>
          <w:lang w:eastAsia="pl-PL"/>
        </w:rPr>
        <w:t xml:space="preserve"> od osób starszych i osób o szczególnych potrzebach</w:t>
      </w:r>
      <w:r w:rsidR="00A43EF0" w:rsidRPr="00A43EF0">
        <w:rPr>
          <w:rFonts w:ascii="Times New Roman" w:eastAsia="Times New Roman" w:hAnsi="Times New Roman" w:cs="Times New Roman"/>
          <w:sz w:val="24"/>
          <w:szCs w:val="24"/>
          <w:lang w:eastAsia="pl-PL"/>
        </w:rPr>
        <w:t xml:space="preserve"> oraz dostosowywanie oferty do rzeczywistych potrzeb</w:t>
      </w:r>
      <w:r w:rsidR="00DA6183">
        <w:rPr>
          <w:rFonts w:ascii="Times New Roman" w:eastAsia="Times New Roman" w:hAnsi="Times New Roman" w:cs="Times New Roman"/>
          <w:sz w:val="24"/>
          <w:szCs w:val="24"/>
          <w:lang w:eastAsia="pl-PL"/>
        </w:rPr>
        <w:t xml:space="preserve"> widowni</w:t>
      </w:r>
      <w:r w:rsidR="00A43EF0" w:rsidRPr="00A43EF0">
        <w:rPr>
          <w:rFonts w:ascii="Times New Roman" w:eastAsia="Times New Roman" w:hAnsi="Times New Roman" w:cs="Times New Roman"/>
          <w:sz w:val="24"/>
          <w:szCs w:val="24"/>
          <w:lang w:eastAsia="pl-PL"/>
        </w:rPr>
        <w:t>.</w:t>
      </w:r>
    </w:p>
    <w:p w:rsidR="00AA5DC5" w:rsidRDefault="00A43EF0" w:rsidP="00DA6183">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A43EF0">
        <w:rPr>
          <w:rFonts w:ascii="Times New Roman" w:eastAsia="Times New Roman" w:hAnsi="Times New Roman" w:cs="Times New Roman"/>
          <w:sz w:val="24"/>
          <w:szCs w:val="24"/>
          <w:lang w:eastAsia="pl-PL"/>
        </w:rPr>
        <w:t>Opisana część strategii uwzględnia zarówno wewnętrzne procesy instytucji, jak i otoczenie, w jakim funkcjonuje, a działania minimalizujące ryzyko są ściśle powiązane z bieżącymi wyzwaniami oraz potrzebami użytkowników usług dostępnościowych.</w:t>
      </w:r>
    </w:p>
    <w:p w:rsidR="00DA6183" w:rsidRPr="001E5B7F" w:rsidRDefault="00DA6183" w:rsidP="00053436">
      <w:pPr>
        <w:pStyle w:val="Nagwek3"/>
        <w:spacing w:before="240" w:line="360" w:lineRule="auto"/>
        <w:jc w:val="both"/>
        <w:rPr>
          <w:sz w:val="24"/>
          <w:szCs w:val="24"/>
        </w:rPr>
      </w:pPr>
      <w:r w:rsidRPr="001E5B7F">
        <w:rPr>
          <w:sz w:val="24"/>
          <w:szCs w:val="24"/>
        </w:rPr>
        <w:t>Inwestycje na rzecz dostępności</w:t>
      </w:r>
    </w:p>
    <w:p w:rsidR="00DA6183" w:rsidRDefault="00DA6183" w:rsidP="00053436">
      <w:pPr>
        <w:pStyle w:val="Nagwek3"/>
        <w:spacing w:before="240" w:line="360" w:lineRule="auto"/>
        <w:ind w:firstLine="708"/>
        <w:jc w:val="both"/>
        <w:rPr>
          <w:b w:val="0"/>
          <w:sz w:val="24"/>
          <w:szCs w:val="24"/>
        </w:rPr>
      </w:pPr>
      <w:r w:rsidRPr="00053436">
        <w:rPr>
          <w:b w:val="0"/>
          <w:sz w:val="24"/>
          <w:szCs w:val="24"/>
        </w:rPr>
        <w:t xml:space="preserve">W instytucji kultury planowane są inwestycje na rzecz dostępności, które obejmują modernizację budynku teatru, dostosowanie infrastruktury do potrzeb osób z niepełnosprawnościami, zatrudnieniu specjalistów technicznych od sprzętu wspierającego dostępność, zatrudnieniu tłumacza języka migowego. W ramach tych działań przewiduje się także wdrożenie nowych technologii wspierających osoby ze szczególnymi potrzebami. </w:t>
      </w:r>
      <w:r w:rsidR="006854D2" w:rsidRPr="00053436">
        <w:rPr>
          <w:b w:val="0"/>
          <w:sz w:val="24"/>
          <w:szCs w:val="24"/>
        </w:rPr>
        <w:t>Zespół ds. dostępności dołoży wszelkich starań, aby f</w:t>
      </w:r>
      <w:r w:rsidRPr="00053436">
        <w:rPr>
          <w:b w:val="0"/>
          <w:sz w:val="24"/>
          <w:szCs w:val="24"/>
        </w:rPr>
        <w:t>in</w:t>
      </w:r>
      <w:r w:rsidR="006854D2" w:rsidRPr="00053436">
        <w:rPr>
          <w:b w:val="0"/>
          <w:sz w:val="24"/>
          <w:szCs w:val="24"/>
        </w:rPr>
        <w:t xml:space="preserve">ansowanie tych inwestycji odbyło się </w:t>
      </w:r>
      <w:r w:rsidRPr="00053436">
        <w:rPr>
          <w:b w:val="0"/>
          <w:sz w:val="24"/>
          <w:szCs w:val="24"/>
        </w:rPr>
        <w:t xml:space="preserve"> z budżetu Narodowego Centrum Kultury (NCK). Realizacja</w:t>
      </w:r>
      <w:r w:rsidR="006854D2" w:rsidRPr="00053436">
        <w:rPr>
          <w:b w:val="0"/>
          <w:sz w:val="24"/>
          <w:szCs w:val="24"/>
        </w:rPr>
        <w:t xml:space="preserve"> krótkoterminowych inwestycji</w:t>
      </w:r>
      <w:r w:rsidRPr="00053436">
        <w:rPr>
          <w:b w:val="0"/>
          <w:sz w:val="24"/>
          <w:szCs w:val="24"/>
        </w:rPr>
        <w:t xml:space="preserve"> zaplanowanych</w:t>
      </w:r>
      <w:r w:rsidR="006854D2" w:rsidRPr="00053436">
        <w:rPr>
          <w:b w:val="0"/>
          <w:sz w:val="24"/>
          <w:szCs w:val="24"/>
        </w:rPr>
        <w:t xml:space="preserve"> działań odbędzie się w roku 2025. W</w:t>
      </w:r>
      <w:r w:rsidRPr="00053436">
        <w:rPr>
          <w:b w:val="0"/>
          <w:sz w:val="24"/>
          <w:szCs w:val="24"/>
        </w:rPr>
        <w:t xml:space="preserve"> zależności od dostępnych funduszy i specyfiki projektów</w:t>
      </w:r>
      <w:r w:rsidR="006854D2" w:rsidRPr="00053436">
        <w:rPr>
          <w:b w:val="0"/>
          <w:sz w:val="24"/>
          <w:szCs w:val="24"/>
        </w:rPr>
        <w:t xml:space="preserve"> z możliwością etapowego wdrażania</w:t>
      </w:r>
      <w:r w:rsidRPr="00053436">
        <w:rPr>
          <w:b w:val="0"/>
          <w:sz w:val="24"/>
          <w:szCs w:val="24"/>
        </w:rPr>
        <w:t>. Celem tych inwestycji jest zapewnienie pełnej dostępności do spektakli dla wszystkich osób, niezależnie od ich indywidualnych potrzeb i ograniczeń.</w:t>
      </w:r>
    </w:p>
    <w:p w:rsidR="0059128B" w:rsidRPr="001E5B7F" w:rsidRDefault="0059128B" w:rsidP="0059128B">
      <w:pPr>
        <w:pStyle w:val="Nagwek3"/>
        <w:spacing w:before="240" w:line="360" w:lineRule="auto"/>
        <w:rPr>
          <w:sz w:val="24"/>
          <w:szCs w:val="24"/>
        </w:rPr>
      </w:pPr>
      <w:r w:rsidRPr="001E5B7F">
        <w:rPr>
          <w:sz w:val="24"/>
          <w:szCs w:val="24"/>
        </w:rPr>
        <w:t>Ustawy o dostępności</w:t>
      </w:r>
    </w:p>
    <w:p w:rsidR="0059128B" w:rsidRDefault="0059128B" w:rsidP="0059128B">
      <w:pPr>
        <w:pStyle w:val="NormalnyWeb"/>
        <w:spacing w:line="360" w:lineRule="auto"/>
        <w:ind w:firstLine="708"/>
        <w:jc w:val="both"/>
      </w:pPr>
      <w:r>
        <w:t>Teatr im. Cypriana Kamila Norwida w Jeleniej Górze podejmuje szereg działań mających na celu dostosowanie swojej instytucji do wymogów zawartych w Ustawie o zapewnianiu dostępności osobom ze szczególnymi potrzebami oraz w Ustawie o zapewnieniu dostępności cyfrowej stron internetowych i aplikacji mobilnych podmiotów publicznych.</w:t>
      </w:r>
    </w:p>
    <w:p w:rsidR="00571C39" w:rsidRPr="00571C39" w:rsidRDefault="00571C39" w:rsidP="00134D78">
      <w:pPr>
        <w:shd w:val="clear" w:color="auto" w:fill="FFFFFF"/>
        <w:spacing w:after="0" w:line="360" w:lineRule="auto"/>
        <w:ind w:firstLine="708"/>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Minimalne wymagania służące zapewnieniu dostępności osobom ze szczególnymi potrzebami obejmują:</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1) w zakresie dostępności architektonicznej:</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a) zapewnienie wolnych od barier poziomych i pionowych przestrzeni komunikacyjnych budynków,</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b) instalację urządzeń lub zastosowanie środków technicznych i rozwiązań architektonicznych w budynku, które umożliwiają dostęp do wszystkich pomieszczeń, z wyłączeniem pomieszczeń technicznych,</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lastRenderedPageBreak/>
        <w:t>c) zapewnienie informacji na temat rozkładu pomieszczeń w budynku, co najmniej w sposób wizualny i dotykowy lub głosowy,</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d) zapewnienie wstępu do budynku osobie korzystającej z psa asystującego, o którym mowa w </w:t>
      </w:r>
      <w:hyperlink r:id="rId9" w:history="1">
        <w:r w:rsidRPr="00977E13">
          <w:rPr>
            <w:rFonts w:ascii="Times New Roman" w:eastAsia="Times New Roman" w:hAnsi="Times New Roman" w:cs="Times New Roman"/>
            <w:sz w:val="24"/>
            <w:szCs w:val="24"/>
            <w:u w:val="single"/>
            <w:lang w:eastAsia="pl-PL"/>
          </w:rPr>
          <w:t>art. 2 pkt 11</w:t>
        </w:r>
      </w:hyperlink>
      <w:r w:rsidRPr="00571C39">
        <w:rPr>
          <w:rFonts w:ascii="Times New Roman" w:eastAsia="Times New Roman" w:hAnsi="Times New Roman" w:cs="Times New Roman"/>
          <w:sz w:val="24"/>
          <w:szCs w:val="24"/>
          <w:lang w:eastAsia="pl-PL"/>
        </w:rPr>
        <w:t> ustawy z dnia 27 sierpnia 1997 r. o rehabilitacji zawodowej i społecznej oraz zatrudnianiu osób niepełnosprawnych (Dz. U. z 2024 r. poz. 44, 858, 1089 i 1165),</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e) zapewnienie osobom ze szczególnymi potrzebami możliwości ewakuacji lub ich uratowania w inny sposób;</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2) w zakresie dostępności cyfrowej - wymagania określone w ustawie z dnia 4 kwietnia 2019 r. o dostępności cyfrowej stron internetowych i aplikacji mobilnych podmiotów publicznych;</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3) w zakresie dostępności informacyjno-komunikacyjnej:</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a) obsługę z wykorzystaniem środków wspierających komunikowanie się, o których mowa w </w:t>
      </w:r>
      <w:hyperlink r:id="rId10" w:history="1">
        <w:r w:rsidRPr="00977E13">
          <w:rPr>
            <w:rFonts w:ascii="Times New Roman" w:eastAsia="Times New Roman" w:hAnsi="Times New Roman" w:cs="Times New Roman"/>
            <w:sz w:val="24"/>
            <w:szCs w:val="24"/>
            <w:u w:val="single"/>
            <w:lang w:eastAsia="pl-PL"/>
          </w:rPr>
          <w:t>art. 3 pkt 5</w:t>
        </w:r>
      </w:hyperlink>
      <w:r w:rsidRPr="00571C39">
        <w:rPr>
          <w:rFonts w:ascii="Times New Roman" w:eastAsia="Times New Roman" w:hAnsi="Times New Roman" w:cs="Times New Roman"/>
          <w:sz w:val="24"/>
          <w:szCs w:val="24"/>
          <w:lang w:eastAsia="pl-PL"/>
        </w:rPr>
        <w:t> ustawy z dnia 19 sierpnia 2011 r. o języku migowym i innych środkach komunikowania się (Dz. U. z 2023 r. poz. 20), lub przez wykorzystanie zdalnego dostępu online do usługi tłumacza przez strony internetowe i aplikacje,</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b) instalację urządzeń lub innych środków technicznych do obsługi osób słabosłyszących, w szczególności pętli indukcyjnych, systemów FM lub urządzeń opartych o inne technologie, których celem jest wspomaganie słyszenia,</w:t>
      </w:r>
    </w:p>
    <w:p w:rsidR="00571C39" w:rsidRPr="00571C39"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c) zapewnienie na stronie internetowej danego podmiotu informacji o zakresie jego działalności - w postaci elektronicznego pliku zawierającego tekst odczytywalny maszynowo, nagrania treści w polskim języku migowym oraz informacji w tekście łatwym do czytania,</w:t>
      </w:r>
    </w:p>
    <w:p w:rsidR="00571C39" w:rsidRPr="00977E13" w:rsidRDefault="00571C39" w:rsidP="00134D78">
      <w:pPr>
        <w:shd w:val="clear" w:color="auto" w:fill="FFFFFF"/>
        <w:spacing w:after="0" w:line="360" w:lineRule="auto"/>
        <w:jc w:val="both"/>
        <w:rPr>
          <w:rFonts w:ascii="Times New Roman" w:eastAsia="Times New Roman" w:hAnsi="Times New Roman" w:cs="Times New Roman"/>
          <w:sz w:val="24"/>
          <w:szCs w:val="24"/>
          <w:lang w:eastAsia="pl-PL"/>
        </w:rPr>
      </w:pPr>
      <w:r w:rsidRPr="00571C39">
        <w:rPr>
          <w:rFonts w:ascii="Times New Roman" w:eastAsia="Times New Roman" w:hAnsi="Times New Roman" w:cs="Times New Roman"/>
          <w:sz w:val="24"/>
          <w:szCs w:val="24"/>
          <w:lang w:eastAsia="pl-PL"/>
        </w:rPr>
        <w:t>d) zapewnienie, na wniosek osoby ze szczególnymi potrzebami, komunikacji z podmiotem publicznym w formie określonej w tym wniosku.</w:t>
      </w:r>
      <w:r w:rsidR="00977E13" w:rsidRPr="00977E13">
        <w:rPr>
          <w:rStyle w:val="Odwoanieprzypisudolnego"/>
          <w:rFonts w:ascii="Times New Roman" w:eastAsia="Times New Roman" w:hAnsi="Times New Roman" w:cs="Times New Roman"/>
          <w:sz w:val="24"/>
          <w:szCs w:val="24"/>
          <w:lang w:eastAsia="pl-PL"/>
        </w:rPr>
        <w:footnoteReference w:id="1"/>
      </w:r>
    </w:p>
    <w:p w:rsidR="0059128B" w:rsidRDefault="0059128B" w:rsidP="00977E13">
      <w:pPr>
        <w:pStyle w:val="NormalnyWeb"/>
        <w:spacing w:line="360" w:lineRule="auto"/>
        <w:ind w:firstLine="708"/>
        <w:jc w:val="both"/>
      </w:pPr>
      <w:r>
        <w:t>W pierwszej kolejności</w:t>
      </w:r>
      <w:r w:rsidR="00977E13">
        <w:t xml:space="preserve"> na 2025 rok</w:t>
      </w:r>
      <w:r>
        <w:t xml:space="preserve"> zaplanowano przeprowadzenie</w:t>
      </w:r>
      <w:r w:rsidR="003C3FD1">
        <w:t xml:space="preserve"> zwiększenie dostępności architektonicznej poprzez modernizację</w:t>
      </w:r>
      <w:r>
        <w:t xml:space="preserve"> budynku teatru, aby zapewnić pełną dostępność dla osób niepełnosprawnych i starszych. W ramach tych prac przewidziano zamontowanie barierek</w:t>
      </w:r>
      <w:r w:rsidR="003C3FD1">
        <w:t xml:space="preserve"> wspomagających,</w:t>
      </w:r>
      <w:r>
        <w:t xml:space="preserve"> siłowników do drzwi frontowych, wprowadzenie oznakowania głosowego</w:t>
      </w:r>
      <w:r w:rsidR="00977E13">
        <w:t xml:space="preserve"> opisującego rozkład pomieszczeń w budynku teatru, które umiejscowione będzie</w:t>
      </w:r>
      <w:r>
        <w:t xml:space="preserve"> przy wejściu oraz kontrastowego oznakowania schodów.</w:t>
      </w:r>
      <w:r w:rsidR="00053436">
        <w:t xml:space="preserve"> Dodatkowo, zostanie dostosowane kabiny</w:t>
      </w:r>
      <w:r>
        <w:t xml:space="preserve"> toa</w:t>
      </w:r>
      <w:r w:rsidR="00053436">
        <w:t>letowe</w:t>
      </w:r>
      <w:r w:rsidR="00977E13">
        <w:t xml:space="preserve"> prz</w:t>
      </w:r>
      <w:r w:rsidR="00741771">
        <w:t>y głównej widowni oraz zostaną</w:t>
      </w:r>
      <w:r>
        <w:t xml:space="preserve"> zamontowane</w:t>
      </w:r>
      <w:r w:rsidR="00741771">
        <w:t xml:space="preserve"> </w:t>
      </w:r>
      <w:r>
        <w:t>sygnalizatory</w:t>
      </w:r>
      <w:r w:rsidR="00053436">
        <w:t xml:space="preserve"> alarmowe</w:t>
      </w:r>
      <w:r w:rsidR="00741771">
        <w:t xml:space="preserve"> w toaletach</w:t>
      </w:r>
      <w:r>
        <w:t xml:space="preserve">, co zwiększy bezpieczeństwo widzów. Zaplanowano </w:t>
      </w:r>
      <w:r>
        <w:lastRenderedPageBreak/>
        <w:t>również zakup niezbędnego sprzętu</w:t>
      </w:r>
      <w:r w:rsidR="00977E13">
        <w:t xml:space="preserve"> (maty, krzesła)</w:t>
      </w:r>
      <w:r>
        <w:t xml:space="preserve"> do ewakuacji </w:t>
      </w:r>
      <w:r w:rsidR="00977E13">
        <w:t>osób ze szczególnymi potrzebami.</w:t>
      </w:r>
    </w:p>
    <w:p w:rsidR="0059128B" w:rsidRDefault="0059128B" w:rsidP="00741771">
      <w:pPr>
        <w:pStyle w:val="NormalnyWeb"/>
        <w:spacing w:line="360" w:lineRule="auto"/>
        <w:ind w:firstLine="708"/>
        <w:jc w:val="both"/>
      </w:pPr>
      <w:r>
        <w:t xml:space="preserve">W ramach dostosowania strony internetowej, </w:t>
      </w:r>
      <w:r w:rsidR="00741771">
        <w:t>teatr zmodyfikuje</w:t>
      </w:r>
      <w:r>
        <w:t xml:space="preserve"> ją do wymogów Ustawy o dostępności cyfrowej</w:t>
      </w:r>
      <w:r w:rsidR="00741771">
        <w:t xml:space="preserve"> stron internetowych i aplikacji mobilnych podmiotów publicznych. Na stronie teatru</w:t>
      </w:r>
      <w:r>
        <w:t xml:space="preserve"> pojawią się narzędzia kontaktowe, w tym formularze oraz </w:t>
      </w:r>
      <w:proofErr w:type="spellStart"/>
      <w:r>
        <w:t>wideotłumacz</w:t>
      </w:r>
      <w:proofErr w:type="spellEnd"/>
      <w:r>
        <w:t xml:space="preserve"> języka migowego. Strona zostanie zaprojektowana z myślą o łatwej nawigacji, a także będzie zawierać deklarację dostępności. Wideo oraz inne multimedia będą wyposażone w napisy. Dodatkowo, na stronie znajdą się informacje o sytuacjach kryzysowych oraz dostępne dokumenty urzędowe i wzory umów.</w:t>
      </w:r>
    </w:p>
    <w:p w:rsidR="0059128B" w:rsidRDefault="0059128B" w:rsidP="006B6382">
      <w:pPr>
        <w:pStyle w:val="NormalnyWeb"/>
        <w:spacing w:line="360" w:lineRule="auto"/>
        <w:ind w:firstLine="708"/>
        <w:jc w:val="both"/>
      </w:pPr>
      <w:r>
        <w:t>Celem tych działań jest zapewnienie pełnej dostępności zarówno budynku, jak i strony internetowej teatru, dla wszystkich użytkowników, niezależnie od rodzaju ich niepełnosprawności. Dzięki tym inwestycjom Teatr im. C</w:t>
      </w:r>
      <w:r w:rsidR="006B6382">
        <w:t xml:space="preserve">ypriana </w:t>
      </w:r>
      <w:r>
        <w:t>K</w:t>
      </w:r>
      <w:r w:rsidR="006B6382">
        <w:t>amila</w:t>
      </w:r>
      <w:r>
        <w:t xml:space="preserve"> Norwida stanie się instytucją w pełni dostępną, zgodną z obowiązującymi przepisami prawa, a także otwartą na wszystkich widzów.</w:t>
      </w:r>
    </w:p>
    <w:p w:rsidR="00134D78" w:rsidRDefault="00134D78"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p>
    <w:p w:rsidR="00557FA8" w:rsidRDefault="00557FA8" w:rsidP="00134D78">
      <w:pPr>
        <w:pStyle w:val="NormalnyWeb"/>
        <w:spacing w:line="360" w:lineRule="auto"/>
        <w:jc w:val="both"/>
        <w:rPr>
          <w:b/>
          <w:u w:val="single"/>
        </w:rPr>
      </w:pPr>
    </w:p>
    <w:p w:rsidR="00053436" w:rsidRDefault="00053436" w:rsidP="00134D78">
      <w:pPr>
        <w:pStyle w:val="NormalnyWeb"/>
        <w:spacing w:line="360" w:lineRule="auto"/>
        <w:jc w:val="both"/>
        <w:rPr>
          <w:b/>
          <w:u w:val="single"/>
        </w:rPr>
      </w:pPr>
    </w:p>
    <w:p w:rsidR="00053436" w:rsidRDefault="00053436"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E5B7F" w:rsidRDefault="001E5B7F" w:rsidP="00134D78">
      <w:pPr>
        <w:pStyle w:val="NormalnyWeb"/>
        <w:spacing w:line="360" w:lineRule="auto"/>
        <w:jc w:val="both"/>
        <w:rPr>
          <w:b/>
          <w:u w:val="single"/>
        </w:rPr>
      </w:pPr>
    </w:p>
    <w:p w:rsidR="00134D78" w:rsidRDefault="00134D78" w:rsidP="00134D78">
      <w:pPr>
        <w:pStyle w:val="NormalnyWeb"/>
        <w:spacing w:line="360" w:lineRule="auto"/>
        <w:jc w:val="both"/>
        <w:rPr>
          <w:b/>
          <w:u w:val="single"/>
        </w:rPr>
      </w:pPr>
      <w:r w:rsidRPr="00134D78">
        <w:rPr>
          <w:b/>
          <w:u w:val="single"/>
        </w:rPr>
        <w:lastRenderedPageBreak/>
        <w:t>PLAN DŁUGOTERMINOWY</w:t>
      </w:r>
    </w:p>
    <w:p w:rsidR="00134D78" w:rsidRPr="001E5B7F" w:rsidRDefault="00134D78" w:rsidP="00134D78">
      <w:pPr>
        <w:pStyle w:val="Nagwek3"/>
        <w:spacing w:before="240" w:line="360" w:lineRule="auto"/>
        <w:rPr>
          <w:sz w:val="24"/>
          <w:szCs w:val="24"/>
        </w:rPr>
      </w:pPr>
      <w:r w:rsidRPr="001E5B7F">
        <w:rPr>
          <w:sz w:val="24"/>
          <w:szCs w:val="24"/>
        </w:rPr>
        <w:t>Cele wdrażania dostępności w instytucji kultury i kryteria sukcesu planu długoterminowego</w:t>
      </w:r>
    </w:p>
    <w:p w:rsidR="00134D78" w:rsidRDefault="00134D78" w:rsidP="00134D78">
      <w:pPr>
        <w:pStyle w:val="NormalnyWeb"/>
        <w:spacing w:line="360" w:lineRule="auto"/>
        <w:ind w:firstLine="708"/>
        <w:jc w:val="both"/>
      </w:pPr>
      <w:r>
        <w:t>W tej części strategii przedstawione zostaną cele oraz sposób realizacji działań na rzecz dostępności w instytucji kultury na najbliższe 5 lat. Celem jest zapewnienie pełnej dostępności oferty kulturalnej i usługowej, z uwzględnieniem potrzeb osób z niepełnosprawnościami i osób starszych.</w:t>
      </w:r>
    </w:p>
    <w:p w:rsidR="00134D78" w:rsidRPr="001E5B7F" w:rsidRDefault="00A20BFF" w:rsidP="00A20BFF">
      <w:pPr>
        <w:pStyle w:val="NormalnyWeb"/>
        <w:spacing w:line="360" w:lineRule="auto"/>
        <w:jc w:val="both"/>
        <w:rPr>
          <w:rStyle w:val="Pogrubienie"/>
        </w:rPr>
      </w:pPr>
      <w:r w:rsidRPr="001E5B7F">
        <w:rPr>
          <w:rStyle w:val="Pogrubienie"/>
        </w:rPr>
        <w:t>Zwiększenie dostępności oferty kulturalnej dla osób z niepełnosprawnościami i osób starszych</w:t>
      </w:r>
    </w:p>
    <w:p w:rsidR="00A20BFF" w:rsidRDefault="00A20BFF" w:rsidP="00A20BFF">
      <w:pPr>
        <w:pStyle w:val="NormalnyWeb"/>
        <w:spacing w:line="360" w:lineRule="auto"/>
        <w:ind w:firstLine="360"/>
        <w:jc w:val="both"/>
      </w:pPr>
      <w:r>
        <w:t>Celem jest stworzenie oferty kulturalnej, która będzie dostępna dla szerokiego kręgu odbiorców, w tym osób z różnymi rodzajami niepełnosprawności (ruchowymi, wzrokowymi, słuchowymi) oraz osób starszych. Zostaną podjęte działania zmierzające do dostosowania przestrzeni (np. podjazdy, szerokie drzwi) oraz treści (poprawa jakości audiodeskrypcji, napisów, tłumaczenie na język migowy). Realizacja tego celu obejmuje analizę istniejącej oferty, zwiększenie liczby dostosowanych wydarzeń oraz wdrożenie narzędzi wspierających (np. pętli indukcyjnych, aplikacji ułatwiających dostęp do treści). Sukces zostanie oceniony na podstawie wzrostu liczby osób z niepełnosprawnościami i osób starszych biorących udział w wydarzeniach oraz liczby dostosowanych spektakli i innych wydarzeń kulturalnych.</w:t>
      </w:r>
    </w:p>
    <w:p w:rsidR="0092384A" w:rsidRPr="00557FA8" w:rsidRDefault="0092384A" w:rsidP="00557FA8">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6AC8">
        <w:rPr>
          <w:rFonts w:ascii="Times New Roman" w:hAnsi="Times New Roman" w:cs="Times New Roman"/>
          <w:sz w:val="24"/>
          <w:szCs w:val="24"/>
        </w:rPr>
        <w:t xml:space="preserve">Teatr im. Cypriana Kamila Norwida w Jeleniej Górze planuje podjęcie szeregu działań mających na celu zwiększenie dostępności dla osób z niepełnosprawnościami, szczególnie w obszarze dostosowania oferty do potrzeb osób niesłyszących. Pierwszym krokiem będzie </w:t>
      </w:r>
      <w:r>
        <w:rPr>
          <w:rFonts w:ascii="Times New Roman" w:hAnsi="Times New Roman" w:cs="Times New Roman"/>
          <w:sz w:val="24"/>
          <w:szCs w:val="24"/>
        </w:rPr>
        <w:t xml:space="preserve">zatrudnienie osoby posługującej się językiem migowym do kasy teatru lub zatrudnienie jej w trybie zdalnym, aby w razie konieczności obsłużenia widza w kasie teatralnej można było się z nią w dogodny i łatwy sposób połączyć online. Drugim krokiem będzie </w:t>
      </w:r>
      <w:r w:rsidRPr="00406AC8">
        <w:rPr>
          <w:rFonts w:ascii="Times New Roman" w:hAnsi="Times New Roman" w:cs="Times New Roman"/>
          <w:sz w:val="24"/>
          <w:szCs w:val="24"/>
        </w:rPr>
        <w:t xml:space="preserve">wprowadzenie tłumaczeń </w:t>
      </w:r>
      <w:r>
        <w:rPr>
          <w:rFonts w:ascii="Times New Roman" w:hAnsi="Times New Roman" w:cs="Times New Roman"/>
          <w:sz w:val="24"/>
          <w:szCs w:val="24"/>
        </w:rPr>
        <w:t xml:space="preserve">spektakli </w:t>
      </w:r>
      <w:r w:rsidRPr="00406AC8">
        <w:rPr>
          <w:rFonts w:ascii="Times New Roman" w:hAnsi="Times New Roman" w:cs="Times New Roman"/>
          <w:sz w:val="24"/>
          <w:szCs w:val="24"/>
        </w:rPr>
        <w:t>na język migowy</w:t>
      </w:r>
      <w:r>
        <w:rPr>
          <w:rFonts w:ascii="Times New Roman" w:hAnsi="Times New Roman" w:cs="Times New Roman"/>
          <w:sz w:val="24"/>
          <w:szCs w:val="24"/>
        </w:rPr>
        <w:t>, które są dedykowane</w:t>
      </w:r>
      <w:r w:rsidRPr="00406AC8">
        <w:rPr>
          <w:rFonts w:ascii="Times New Roman" w:hAnsi="Times New Roman" w:cs="Times New Roman"/>
          <w:sz w:val="24"/>
          <w:szCs w:val="24"/>
        </w:rPr>
        <w:t xml:space="preserve"> grupom, takim jak KSON czy Związek Niewidomych. Tłumacze będą obecni na życzenie widzów, co pozwoli na pełniejsze zrozumienie treści przedstawień. Decyzja o wprowadzeniu tej usługi wynika z potrzeby zapewnienia pełnej dostępności wydarzeń teatralnych dla osób z niepełnosprawnością słuchową. Planowany termin rea</w:t>
      </w:r>
      <w:r>
        <w:rPr>
          <w:rFonts w:ascii="Times New Roman" w:hAnsi="Times New Roman" w:cs="Times New Roman"/>
          <w:sz w:val="24"/>
          <w:szCs w:val="24"/>
        </w:rPr>
        <w:t>lizacji tej usługi to najbliższe</w:t>
      </w:r>
      <w:r w:rsidRPr="00406AC8">
        <w:rPr>
          <w:rFonts w:ascii="Times New Roman" w:hAnsi="Times New Roman" w:cs="Times New Roman"/>
          <w:sz w:val="24"/>
          <w:szCs w:val="24"/>
        </w:rPr>
        <w:t xml:space="preserve"> sezon</w:t>
      </w:r>
      <w:r>
        <w:rPr>
          <w:rFonts w:ascii="Times New Roman" w:hAnsi="Times New Roman" w:cs="Times New Roman"/>
          <w:sz w:val="24"/>
          <w:szCs w:val="24"/>
        </w:rPr>
        <w:t>y teatralne. P</w:t>
      </w:r>
      <w:r w:rsidRPr="00406AC8">
        <w:rPr>
          <w:rFonts w:ascii="Times New Roman" w:hAnsi="Times New Roman" w:cs="Times New Roman"/>
          <w:sz w:val="24"/>
          <w:szCs w:val="24"/>
        </w:rPr>
        <w:t>ozwoli</w:t>
      </w:r>
      <w:r>
        <w:rPr>
          <w:rFonts w:ascii="Times New Roman" w:hAnsi="Times New Roman" w:cs="Times New Roman"/>
          <w:sz w:val="24"/>
          <w:szCs w:val="24"/>
        </w:rPr>
        <w:t xml:space="preserve"> to</w:t>
      </w:r>
      <w:r w:rsidRPr="00406AC8">
        <w:rPr>
          <w:rFonts w:ascii="Times New Roman" w:hAnsi="Times New Roman" w:cs="Times New Roman"/>
          <w:sz w:val="24"/>
          <w:szCs w:val="24"/>
        </w:rPr>
        <w:t xml:space="preserve"> na stopniowe wdrożenie innowacji i dostosowanie repertuaru do potrzeb tej grupy odbiorców.</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lastRenderedPageBreak/>
        <w:t>Wprowadzenie do teatru osoby posługującej się językiem migowym jest możliwe po uzyskaniu grantu i dofinansowaniu kosztów zatrudnienia pracownika lub pozyskanie innego sposobu jego finansowania.</w:t>
      </w:r>
    </w:p>
    <w:p w:rsidR="00A20BFF" w:rsidRPr="001E5B7F" w:rsidRDefault="00A20BFF" w:rsidP="00A20BFF">
      <w:pPr>
        <w:pStyle w:val="NormalnyWeb"/>
        <w:spacing w:line="360" w:lineRule="auto"/>
        <w:jc w:val="both"/>
      </w:pPr>
      <w:r w:rsidRPr="001E5B7F">
        <w:rPr>
          <w:rStyle w:val="Pogrubienie"/>
        </w:rPr>
        <w:t>Szkolenie i podnoszenie kompetencji pracowników instytucji w zakresie dostępności</w:t>
      </w:r>
    </w:p>
    <w:p w:rsidR="00A20BFF" w:rsidRDefault="00A20BFF" w:rsidP="00A20BFF">
      <w:pPr>
        <w:pStyle w:val="NormalnyWeb"/>
        <w:spacing w:line="360" w:lineRule="auto"/>
        <w:ind w:firstLine="360"/>
        <w:jc w:val="both"/>
      </w:pPr>
      <w:r>
        <w:t>Przeprowadzenie szkoleń mają na celu zapewnienie, by wszyscy pracownicy instytucji posiadali niezbędną wiedzę i umiejętności do pracy z osobami ze szczególnymi potrzebami oraz osobami starszymi. Planowane są cykliczne szkolenia obejmujące tematykę komunikacji z osobami o różnych potrzebach, obsługi widza, a także stosowania narzędzi wspierających. Sukces tego celu będzie mierzony przez stopień zaawansowania kompetencji pracowników w zakresie pracy z osobami ze szczególnymi potrzebami oraz ich umiejętność dostosowywania oferty do potrzeb tych grup.</w:t>
      </w:r>
    </w:p>
    <w:p w:rsidR="00134D78" w:rsidRPr="001E5B7F" w:rsidRDefault="00A20BFF" w:rsidP="00A20BFF">
      <w:pPr>
        <w:pStyle w:val="NormalnyWeb"/>
        <w:spacing w:line="360" w:lineRule="auto"/>
        <w:jc w:val="both"/>
      </w:pPr>
      <w:r w:rsidRPr="001E5B7F">
        <w:rPr>
          <w:rStyle w:val="Pogrubienie"/>
        </w:rPr>
        <w:t>Rozwój systemu komunikacji i informowania osób z niepełnosprawnościami i osób starszych</w:t>
      </w:r>
    </w:p>
    <w:p w:rsidR="00A20BFF" w:rsidRPr="00A20BFF" w:rsidRDefault="00A20BFF" w:rsidP="00A20BFF">
      <w:pPr>
        <w:pStyle w:val="NormalnyWeb"/>
        <w:spacing w:line="360" w:lineRule="auto"/>
        <w:ind w:firstLine="708"/>
        <w:jc w:val="both"/>
        <w:rPr>
          <w:u w:val="single"/>
        </w:rPr>
      </w:pPr>
      <w:r>
        <w:t>Opracowanie i wdrożenie systemu komunikacji, który zapewni łatwy dostęp do informacji o wydarzeniach kulturalnych, dostępnych usługach oraz zasadach funkcjonowania instytucji</w:t>
      </w:r>
      <w:r w:rsidR="00F63A7A">
        <w:t xml:space="preserve"> jest niezbędny, aby ułatwić dostęp do kultury osobom ze szczególnymi potrzebami i seniorom</w:t>
      </w:r>
      <w:r>
        <w:t>. System</w:t>
      </w:r>
      <w:r w:rsidR="00F63A7A">
        <w:t xml:space="preserve"> komunikacji</w:t>
      </w:r>
      <w:r>
        <w:t xml:space="preserve"> będzie obejmował m.in. strony internetowe z opcją powiększenia tekstu, dostępność informacji w formie audio, tłumaczenie materiałów na język migowy oraz zapewnienie informacji w różnych forma</w:t>
      </w:r>
      <w:r w:rsidR="00F63A7A">
        <w:t>tach, takich jak</w:t>
      </w:r>
      <w:r>
        <w:t xml:space="preserve"> łatwy język. Sukces będzie oceniany na podstawie dostępności tych informacji oraz ich skutecznego dotarcia do osób z niepełnosprawnościami i osób starszych.</w:t>
      </w:r>
    </w:p>
    <w:p w:rsidR="00134D78" w:rsidRPr="00134D78" w:rsidRDefault="00F63A7A" w:rsidP="00F63A7A">
      <w:pPr>
        <w:pStyle w:val="NormalnyWeb"/>
        <w:spacing w:line="360" w:lineRule="auto"/>
        <w:ind w:firstLine="708"/>
        <w:jc w:val="both"/>
      </w:pPr>
      <w:r>
        <w:t>Wyżej wymienione</w:t>
      </w:r>
      <w:r w:rsidR="00134D78">
        <w:t xml:space="preserve"> cele stanowią fundament długoterminowego planu dostępności instytucji kultury i będą realizowane przez odpowiednie działania organizacyjne, szkoleniowe oraz inwestycyjne.</w:t>
      </w:r>
    </w:p>
    <w:p w:rsidR="0059128B" w:rsidRPr="001E5B7F" w:rsidRDefault="00F63A7A" w:rsidP="00F63A7A">
      <w:pPr>
        <w:pStyle w:val="Nagwek3"/>
        <w:spacing w:before="240" w:line="360" w:lineRule="auto"/>
        <w:jc w:val="both"/>
        <w:rPr>
          <w:sz w:val="24"/>
          <w:szCs w:val="24"/>
        </w:rPr>
      </w:pPr>
      <w:r w:rsidRPr="001E5B7F">
        <w:rPr>
          <w:sz w:val="24"/>
          <w:szCs w:val="24"/>
        </w:rPr>
        <w:t>Oferta instytucji kultury, zespół, współpraca z osobami z niepełnosprawnością i osobami starszymi</w:t>
      </w:r>
    </w:p>
    <w:p w:rsidR="007F3986" w:rsidRDefault="007F3986" w:rsidP="007F3986">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3A7A">
        <w:rPr>
          <w:rFonts w:ascii="Times New Roman" w:eastAsia="Times New Roman" w:hAnsi="Times New Roman" w:cs="Times New Roman"/>
          <w:sz w:val="24"/>
          <w:szCs w:val="24"/>
          <w:lang w:eastAsia="pl-PL"/>
        </w:rPr>
        <w:t xml:space="preserve">W działaniach instytucji uwzględnione zostaną trzy kluczowe obszary dostępności według Modelu Dostępnej Kultury: dostępność architektoniczna, zapewniająca swobodny dostęp do budynku teatru dla wszystkich widzów, dostępność komunikacyjno-informacyjna, </w:t>
      </w:r>
      <w:r w:rsidRPr="00F63A7A">
        <w:rPr>
          <w:rFonts w:ascii="Times New Roman" w:eastAsia="Times New Roman" w:hAnsi="Times New Roman" w:cs="Times New Roman"/>
          <w:sz w:val="24"/>
          <w:szCs w:val="24"/>
          <w:lang w:eastAsia="pl-PL"/>
        </w:rPr>
        <w:lastRenderedPageBreak/>
        <w:t>umożliwiająca dostęp do informacji i materiałów komunikacyjnych zarówno wewnętrznych, jak i zewnętrznych, oraz dostępność cyfrowa, obejmująca dostosowanie strony internetowej teatru.</w:t>
      </w:r>
    </w:p>
    <w:p w:rsidR="007F3986" w:rsidRDefault="007F3986" w:rsidP="007F3986">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3A7A">
        <w:rPr>
          <w:rFonts w:ascii="Times New Roman" w:eastAsia="Times New Roman" w:hAnsi="Times New Roman" w:cs="Times New Roman"/>
          <w:sz w:val="24"/>
          <w:szCs w:val="24"/>
          <w:lang w:eastAsia="pl-PL"/>
        </w:rPr>
        <w:t>Oferta teatru będzie udostępniana za pośrednictwem strony internetowej, mediów społecznościowych</w:t>
      </w:r>
      <w:r>
        <w:rPr>
          <w:rFonts w:ascii="Times New Roman" w:eastAsia="Times New Roman" w:hAnsi="Times New Roman" w:cs="Times New Roman"/>
          <w:sz w:val="24"/>
          <w:szCs w:val="24"/>
          <w:lang w:eastAsia="pl-PL"/>
        </w:rPr>
        <w:t xml:space="preserve"> (Facebook i Instagram)</w:t>
      </w:r>
      <w:r w:rsidRPr="00F63A7A">
        <w:rPr>
          <w:rFonts w:ascii="Times New Roman" w:eastAsia="Times New Roman" w:hAnsi="Times New Roman" w:cs="Times New Roman"/>
          <w:sz w:val="24"/>
          <w:szCs w:val="24"/>
          <w:lang w:eastAsia="pl-PL"/>
        </w:rPr>
        <w:t>, sprzedaży biletów online oraz w kasie teatru. Pracownicy będą dostępni telefonicznie i mailowo, aby udzielać informac</w:t>
      </w:r>
      <w:r>
        <w:rPr>
          <w:rFonts w:ascii="Times New Roman" w:eastAsia="Times New Roman" w:hAnsi="Times New Roman" w:cs="Times New Roman"/>
          <w:sz w:val="24"/>
          <w:szCs w:val="24"/>
          <w:lang w:eastAsia="pl-PL"/>
        </w:rPr>
        <w:t xml:space="preserve">ji o dostępnych udogodnieniach oraz będą </w:t>
      </w:r>
      <w:r w:rsidRPr="00F63A7A">
        <w:rPr>
          <w:rFonts w:ascii="Times New Roman" w:eastAsia="Times New Roman" w:hAnsi="Times New Roman" w:cs="Times New Roman"/>
          <w:sz w:val="24"/>
          <w:szCs w:val="24"/>
          <w:lang w:eastAsia="pl-PL"/>
        </w:rPr>
        <w:t xml:space="preserve">włączani w zapewnianie dostępności poprzez szkolenia z zakresu obsługi osób z niepełnosprawnościami oraz </w:t>
      </w:r>
      <w:r>
        <w:rPr>
          <w:rFonts w:ascii="Times New Roman" w:eastAsia="Times New Roman" w:hAnsi="Times New Roman" w:cs="Times New Roman"/>
          <w:sz w:val="24"/>
          <w:szCs w:val="24"/>
          <w:lang w:eastAsia="pl-PL"/>
        </w:rPr>
        <w:t>uczęszczanie w warsztatach</w:t>
      </w:r>
      <w:r w:rsidRPr="00F63A7A">
        <w:rPr>
          <w:rFonts w:ascii="Times New Roman" w:eastAsia="Times New Roman" w:hAnsi="Times New Roman" w:cs="Times New Roman"/>
          <w:sz w:val="24"/>
          <w:szCs w:val="24"/>
          <w:lang w:eastAsia="pl-PL"/>
        </w:rPr>
        <w:t xml:space="preserve"> z ekspertami. Będą również aktywnie uczestniczyć w planowaniu dostępnych wydarzeń, dbając o dostosowanie oferty do potrzeb widzów.</w:t>
      </w:r>
    </w:p>
    <w:p w:rsidR="00F63A7A" w:rsidRPr="00F63A7A" w:rsidRDefault="007F3986" w:rsidP="007F3986">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3A7A">
        <w:rPr>
          <w:rFonts w:ascii="Times New Roman" w:eastAsia="Times New Roman" w:hAnsi="Times New Roman" w:cs="Times New Roman"/>
          <w:sz w:val="24"/>
          <w:szCs w:val="24"/>
          <w:lang w:eastAsia="pl-PL"/>
        </w:rPr>
        <w:t>W ramach oferty</w:t>
      </w:r>
      <w:r>
        <w:rPr>
          <w:rFonts w:ascii="Times New Roman" w:eastAsia="Times New Roman" w:hAnsi="Times New Roman" w:cs="Times New Roman"/>
          <w:sz w:val="24"/>
          <w:szCs w:val="24"/>
          <w:lang w:eastAsia="pl-PL"/>
        </w:rPr>
        <w:t xml:space="preserve"> teatru</w:t>
      </w:r>
      <w:r w:rsidRPr="00F63A7A">
        <w:rPr>
          <w:rFonts w:ascii="Times New Roman" w:eastAsia="Times New Roman" w:hAnsi="Times New Roman" w:cs="Times New Roman"/>
          <w:sz w:val="24"/>
          <w:szCs w:val="24"/>
          <w:lang w:eastAsia="pl-PL"/>
        </w:rPr>
        <w:t xml:space="preserve"> organizowane będą wydarzenia z </w:t>
      </w:r>
      <w:proofErr w:type="spellStart"/>
      <w:r w:rsidRPr="00F63A7A">
        <w:rPr>
          <w:rFonts w:ascii="Times New Roman" w:eastAsia="Times New Roman" w:hAnsi="Times New Roman" w:cs="Times New Roman"/>
          <w:sz w:val="24"/>
          <w:szCs w:val="24"/>
          <w:lang w:eastAsia="pl-PL"/>
        </w:rPr>
        <w:t>audiodeskrypcją</w:t>
      </w:r>
      <w:proofErr w:type="spellEnd"/>
      <w:r w:rsidRPr="00F63A7A">
        <w:rPr>
          <w:rFonts w:ascii="Times New Roman" w:eastAsia="Times New Roman" w:hAnsi="Times New Roman" w:cs="Times New Roman"/>
          <w:sz w:val="24"/>
          <w:szCs w:val="24"/>
          <w:lang w:eastAsia="pl-PL"/>
        </w:rPr>
        <w:t>, tłumaczeniem migowym oraz innymi udogodnieniami dla osób z niepełnosprawnościami.</w:t>
      </w:r>
      <w:r>
        <w:rPr>
          <w:rFonts w:ascii="Times New Roman" w:eastAsia="Times New Roman" w:hAnsi="Times New Roman" w:cs="Times New Roman"/>
          <w:sz w:val="24"/>
          <w:szCs w:val="24"/>
          <w:lang w:eastAsia="pl-PL"/>
        </w:rPr>
        <w:t xml:space="preserve"> Teatr będzie </w:t>
      </w:r>
      <w:r w:rsidRPr="00F63A7A">
        <w:rPr>
          <w:rFonts w:ascii="Times New Roman" w:eastAsia="Times New Roman" w:hAnsi="Times New Roman" w:cs="Times New Roman"/>
          <w:sz w:val="24"/>
          <w:szCs w:val="24"/>
          <w:lang w:eastAsia="pl-PL"/>
        </w:rPr>
        <w:t>kontynuować dotychczasowe działania, wzbogacając ofertę o dodatkowe formy dostępności, takie jak napisy na żywo oraz specjalnie dostosowane programy wydarzeń, aby jeszcze bardziej włączyć osoby z niepełnosprawnościami oraz seniorów w życie kulturalne.</w:t>
      </w:r>
      <w:r>
        <w:rPr>
          <w:rFonts w:ascii="Times New Roman" w:eastAsia="Times New Roman" w:hAnsi="Times New Roman" w:cs="Times New Roman"/>
          <w:sz w:val="24"/>
          <w:szCs w:val="24"/>
          <w:lang w:eastAsia="pl-PL"/>
        </w:rPr>
        <w:t xml:space="preserve"> Dodatkowo, w</w:t>
      </w:r>
      <w:r w:rsidR="00F63A7A" w:rsidRPr="00F63A7A">
        <w:rPr>
          <w:rFonts w:ascii="Times New Roman" w:eastAsia="Times New Roman" w:hAnsi="Times New Roman" w:cs="Times New Roman"/>
          <w:sz w:val="24"/>
          <w:szCs w:val="24"/>
          <w:lang w:eastAsia="pl-PL"/>
        </w:rPr>
        <w:t xml:space="preserve"> ramach</w:t>
      </w:r>
      <w:r w:rsidR="00CE4BB0">
        <w:rPr>
          <w:rFonts w:ascii="Times New Roman" w:eastAsia="Times New Roman" w:hAnsi="Times New Roman" w:cs="Times New Roman"/>
          <w:sz w:val="24"/>
          <w:szCs w:val="24"/>
          <w:lang w:eastAsia="pl-PL"/>
        </w:rPr>
        <w:t xml:space="preserve"> festiwali teatralnych w planach jest</w:t>
      </w:r>
      <w:r>
        <w:rPr>
          <w:rFonts w:ascii="Times New Roman" w:eastAsia="Times New Roman" w:hAnsi="Times New Roman" w:cs="Times New Roman"/>
          <w:sz w:val="24"/>
          <w:szCs w:val="24"/>
          <w:lang w:eastAsia="pl-PL"/>
        </w:rPr>
        <w:t xml:space="preserve"> na stałe włączenie czytania</w:t>
      </w:r>
      <w:r w:rsidR="00F63A7A" w:rsidRPr="00F63A7A">
        <w:rPr>
          <w:rFonts w:ascii="Times New Roman" w:eastAsia="Times New Roman" w:hAnsi="Times New Roman" w:cs="Times New Roman"/>
          <w:sz w:val="24"/>
          <w:szCs w:val="24"/>
          <w:lang w:eastAsia="pl-PL"/>
        </w:rPr>
        <w:t xml:space="preserve"> dramatu z </w:t>
      </w:r>
      <w:proofErr w:type="spellStart"/>
      <w:r w:rsidR="00F63A7A" w:rsidRPr="00F63A7A">
        <w:rPr>
          <w:rFonts w:ascii="Times New Roman" w:eastAsia="Times New Roman" w:hAnsi="Times New Roman" w:cs="Times New Roman"/>
          <w:sz w:val="24"/>
          <w:szCs w:val="24"/>
          <w:lang w:eastAsia="pl-PL"/>
        </w:rPr>
        <w:t>audiodeskrypcją</w:t>
      </w:r>
      <w:proofErr w:type="spellEnd"/>
      <w:r w:rsidR="00F63A7A" w:rsidRPr="00F63A7A">
        <w:rPr>
          <w:rFonts w:ascii="Times New Roman" w:eastAsia="Times New Roman" w:hAnsi="Times New Roman" w:cs="Times New Roman"/>
          <w:sz w:val="24"/>
          <w:szCs w:val="24"/>
          <w:lang w:eastAsia="pl-PL"/>
        </w:rPr>
        <w:t xml:space="preserve">, co umożliwi osobom niewidomym i słabowidzącym pełne uczestnictwo w wydarzeniach artystycznych. </w:t>
      </w:r>
      <w:proofErr w:type="spellStart"/>
      <w:r w:rsidR="00F63A7A" w:rsidRPr="00F63A7A">
        <w:rPr>
          <w:rFonts w:ascii="Times New Roman" w:eastAsia="Times New Roman" w:hAnsi="Times New Roman" w:cs="Times New Roman"/>
          <w:sz w:val="24"/>
          <w:szCs w:val="24"/>
          <w:lang w:eastAsia="pl-PL"/>
        </w:rPr>
        <w:t>Audiodeskrypcja</w:t>
      </w:r>
      <w:proofErr w:type="spellEnd"/>
      <w:r w:rsidR="00F63A7A" w:rsidRPr="00F63A7A">
        <w:rPr>
          <w:rFonts w:ascii="Times New Roman" w:eastAsia="Times New Roman" w:hAnsi="Times New Roman" w:cs="Times New Roman"/>
          <w:sz w:val="24"/>
          <w:szCs w:val="24"/>
          <w:lang w:eastAsia="pl-PL"/>
        </w:rPr>
        <w:t xml:space="preserve"> dostarczy szczegółowych opisów wizualnych elementów spektakli, takich jak gesty, mimika czy scenografia, co pozwoli tym widzom lepiej zroz</w:t>
      </w:r>
      <w:r>
        <w:rPr>
          <w:rFonts w:ascii="Times New Roman" w:eastAsia="Times New Roman" w:hAnsi="Times New Roman" w:cs="Times New Roman"/>
          <w:sz w:val="24"/>
          <w:szCs w:val="24"/>
          <w:lang w:eastAsia="pl-PL"/>
        </w:rPr>
        <w:t>umieć i odebrać przedstawienie.</w:t>
      </w:r>
    </w:p>
    <w:p w:rsidR="00F63A7A" w:rsidRDefault="00F63A7A" w:rsidP="007F3986">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63A7A">
        <w:rPr>
          <w:rFonts w:ascii="Times New Roman" w:eastAsia="Times New Roman" w:hAnsi="Times New Roman" w:cs="Times New Roman"/>
          <w:sz w:val="24"/>
          <w:szCs w:val="24"/>
          <w:lang w:eastAsia="pl-PL"/>
        </w:rPr>
        <w:t xml:space="preserve">Osoby z niepełnosprawnościami i osoby starsze będą pełniły różnorodne role w instytucji, zarówno jako uczestnicy, jak i współtwórcy oferty kulturalnej. Będą brały udział w spektaklach, warsztatach i wydarzeniach, które będą dostosowane do ich potrzeb, np. poprzez tłumaczenie na język migowy, audiodeskrypcję czy napisy. Dodatkowo, osoby te będą angażowane w proces twórczy, dzieląc się swoimi doświadczeniami, co pomoże lepiej dostosować ofertę do ich oczekiwań. </w:t>
      </w:r>
      <w:r w:rsidR="0097283D">
        <w:rPr>
          <w:rFonts w:ascii="Times New Roman" w:eastAsia="Times New Roman" w:hAnsi="Times New Roman" w:cs="Times New Roman"/>
          <w:sz w:val="24"/>
          <w:szCs w:val="24"/>
          <w:lang w:eastAsia="pl-PL"/>
        </w:rPr>
        <w:t xml:space="preserve">Ważna będzie również pełniona przez nich rola liderów </w:t>
      </w:r>
      <w:r w:rsidRPr="00F63A7A">
        <w:rPr>
          <w:rFonts w:ascii="Times New Roman" w:eastAsia="Times New Roman" w:hAnsi="Times New Roman" w:cs="Times New Roman"/>
          <w:sz w:val="24"/>
          <w:szCs w:val="24"/>
          <w:lang w:eastAsia="pl-PL"/>
        </w:rPr>
        <w:t xml:space="preserve">grup, wolontariuszy czy asystentów, </w:t>
      </w:r>
      <w:r w:rsidR="0097283D">
        <w:rPr>
          <w:rFonts w:ascii="Times New Roman" w:eastAsia="Times New Roman" w:hAnsi="Times New Roman" w:cs="Times New Roman"/>
          <w:sz w:val="24"/>
          <w:szCs w:val="24"/>
          <w:lang w:eastAsia="pl-PL"/>
        </w:rPr>
        <w:t xml:space="preserve">która pomoże im </w:t>
      </w:r>
      <w:r w:rsidRPr="00F63A7A">
        <w:rPr>
          <w:rFonts w:ascii="Times New Roman" w:eastAsia="Times New Roman" w:hAnsi="Times New Roman" w:cs="Times New Roman"/>
          <w:sz w:val="24"/>
          <w:szCs w:val="24"/>
          <w:lang w:eastAsia="pl-PL"/>
        </w:rPr>
        <w:t>aktywnie uczestnicząc w organizacji wydarzeń.</w:t>
      </w:r>
    </w:p>
    <w:p w:rsidR="0097283D" w:rsidRPr="001E5B7F" w:rsidRDefault="0097283D" w:rsidP="0097283D">
      <w:pPr>
        <w:pStyle w:val="Nagwek3"/>
        <w:spacing w:before="240" w:line="360" w:lineRule="auto"/>
        <w:rPr>
          <w:sz w:val="24"/>
          <w:szCs w:val="24"/>
        </w:rPr>
      </w:pPr>
      <w:r w:rsidRPr="001E5B7F">
        <w:rPr>
          <w:sz w:val="24"/>
          <w:szCs w:val="24"/>
        </w:rPr>
        <w:t>Zespół instytucji kultury i organizacja pracy</w:t>
      </w:r>
    </w:p>
    <w:p w:rsidR="0097283D" w:rsidRPr="0097283D" w:rsidRDefault="0097283D" w:rsidP="0097283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97283D">
        <w:rPr>
          <w:rFonts w:ascii="Times New Roman" w:eastAsia="Times New Roman" w:hAnsi="Times New Roman" w:cs="Times New Roman"/>
          <w:sz w:val="24"/>
          <w:szCs w:val="24"/>
          <w:lang w:eastAsia="pl-PL"/>
        </w:rPr>
        <w:lastRenderedPageBreak/>
        <w:t xml:space="preserve">Pracownicy i pracownice instytucji kultury będą systematycznie angażowani w proces tworzenia dostępności, poprzez regularne szkolenia i warsztaty, które będą miały na celu podniesienie ich kompetencji w zakresie obsługi widzów z niepełnosprawnościami i osób starszych. Co kwartał organizowane będą szkolenia, które obejmą takie tematy jak komunikacja z osobami z różnymi rodzajami niepełnosprawności, wykorzystanie narzędzi wspomagających (np. język migowy, </w:t>
      </w:r>
      <w:proofErr w:type="spellStart"/>
      <w:r w:rsidRPr="0097283D">
        <w:rPr>
          <w:rFonts w:ascii="Times New Roman" w:eastAsia="Times New Roman" w:hAnsi="Times New Roman" w:cs="Times New Roman"/>
          <w:sz w:val="24"/>
          <w:szCs w:val="24"/>
          <w:lang w:eastAsia="pl-PL"/>
        </w:rPr>
        <w:t>audiodeskrypcja</w:t>
      </w:r>
      <w:proofErr w:type="spellEnd"/>
      <w:r>
        <w:rPr>
          <w:rFonts w:ascii="Times New Roman" w:eastAsia="Times New Roman" w:hAnsi="Times New Roman" w:cs="Times New Roman"/>
          <w:sz w:val="24"/>
          <w:szCs w:val="24"/>
          <w:lang w:eastAsia="pl-PL"/>
        </w:rPr>
        <w:t>, tworzenie napisów do spektakli</w:t>
      </w:r>
      <w:r w:rsidRPr="0097283D">
        <w:rPr>
          <w:rFonts w:ascii="Times New Roman" w:eastAsia="Times New Roman" w:hAnsi="Times New Roman" w:cs="Times New Roman"/>
          <w:sz w:val="24"/>
          <w:szCs w:val="24"/>
          <w:lang w:eastAsia="pl-PL"/>
        </w:rPr>
        <w:t>) oraz dostosowanie przestrzeni i wydarzeń do potrzeb tych grup. Szkolenia będą odbywać się zarówno stacjonarnie, jak i online, w dogodnych godzinach, a ich czas trwania będzie dostosowany do tematyki. Pracownicy będą także angażowani na różnych etapach organizacji wydarzeń, co pozwoli na bieżąco dostosowywać ofertę do potrzeb uczestników. Dzięki tym działaniom instytucja stworzy zespół pracowników, który będzie w pełni przygotowany do obsługi osób z niepełnosprawnościami i osób starszych.</w:t>
      </w:r>
    </w:p>
    <w:p w:rsidR="0097283D" w:rsidRDefault="0097283D" w:rsidP="008720A8">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t</w:t>
      </w:r>
      <w:r w:rsidRPr="0097283D">
        <w:rPr>
          <w:rFonts w:ascii="Times New Roman" w:eastAsia="Times New Roman" w:hAnsi="Times New Roman" w:cs="Times New Roman"/>
          <w:sz w:val="24"/>
          <w:szCs w:val="24"/>
          <w:lang w:eastAsia="pl-PL"/>
        </w:rPr>
        <w:t>eatrze</w:t>
      </w:r>
      <w:r>
        <w:rPr>
          <w:rFonts w:ascii="Times New Roman" w:eastAsia="Times New Roman" w:hAnsi="Times New Roman" w:cs="Times New Roman"/>
          <w:sz w:val="24"/>
          <w:szCs w:val="24"/>
          <w:lang w:eastAsia="pl-PL"/>
        </w:rPr>
        <w:t xml:space="preserve"> istnieje stanowisko</w:t>
      </w:r>
      <w:r w:rsidRPr="0097283D">
        <w:rPr>
          <w:rFonts w:ascii="Times New Roman" w:eastAsia="Times New Roman" w:hAnsi="Times New Roman" w:cs="Times New Roman"/>
          <w:sz w:val="24"/>
          <w:szCs w:val="24"/>
          <w:lang w:eastAsia="pl-PL"/>
        </w:rPr>
        <w:t xml:space="preserve"> koordynatorki </w:t>
      </w:r>
      <w:r>
        <w:rPr>
          <w:rFonts w:ascii="Times New Roman" w:eastAsia="Times New Roman" w:hAnsi="Times New Roman" w:cs="Times New Roman"/>
          <w:sz w:val="24"/>
          <w:szCs w:val="24"/>
          <w:lang w:eastAsia="pl-PL"/>
        </w:rPr>
        <w:t>ds. D</w:t>
      </w:r>
      <w:r w:rsidRPr="0097283D">
        <w:rPr>
          <w:rFonts w:ascii="Times New Roman" w:eastAsia="Times New Roman" w:hAnsi="Times New Roman" w:cs="Times New Roman"/>
          <w:sz w:val="24"/>
          <w:szCs w:val="24"/>
          <w:lang w:eastAsia="pl-PL"/>
        </w:rPr>
        <w:t>ostępności, a także ni</w:t>
      </w:r>
      <w:r>
        <w:rPr>
          <w:rFonts w:ascii="Times New Roman" w:eastAsia="Times New Roman" w:hAnsi="Times New Roman" w:cs="Times New Roman"/>
          <w:sz w:val="24"/>
          <w:szCs w:val="24"/>
          <w:lang w:eastAsia="pl-PL"/>
        </w:rPr>
        <w:t>eformalnie powołany Zespół ds. D</w:t>
      </w:r>
      <w:r w:rsidRPr="0097283D">
        <w:rPr>
          <w:rFonts w:ascii="Times New Roman" w:eastAsia="Times New Roman" w:hAnsi="Times New Roman" w:cs="Times New Roman"/>
          <w:sz w:val="24"/>
          <w:szCs w:val="24"/>
          <w:lang w:eastAsia="pl-PL"/>
        </w:rPr>
        <w:t>ost</w:t>
      </w:r>
      <w:r>
        <w:rPr>
          <w:rFonts w:ascii="Times New Roman" w:eastAsia="Times New Roman" w:hAnsi="Times New Roman" w:cs="Times New Roman"/>
          <w:sz w:val="24"/>
          <w:szCs w:val="24"/>
          <w:lang w:eastAsia="pl-PL"/>
        </w:rPr>
        <w:t>ępności, który działa w ramach Działu M</w:t>
      </w:r>
      <w:r w:rsidRPr="0097283D">
        <w:rPr>
          <w:rFonts w:ascii="Times New Roman" w:eastAsia="Times New Roman" w:hAnsi="Times New Roman" w:cs="Times New Roman"/>
          <w:sz w:val="24"/>
          <w:szCs w:val="24"/>
          <w:lang w:eastAsia="pl-PL"/>
        </w:rPr>
        <w:t>arketingu</w:t>
      </w:r>
      <w:r>
        <w:rPr>
          <w:rFonts w:ascii="Times New Roman" w:eastAsia="Times New Roman" w:hAnsi="Times New Roman" w:cs="Times New Roman"/>
          <w:sz w:val="24"/>
          <w:szCs w:val="24"/>
          <w:lang w:eastAsia="pl-PL"/>
        </w:rPr>
        <w:t xml:space="preserve"> i Organizacji Pracy Artystycznej</w:t>
      </w:r>
      <w:r w:rsidRPr="0097283D">
        <w:rPr>
          <w:rFonts w:ascii="Times New Roman" w:eastAsia="Times New Roman" w:hAnsi="Times New Roman" w:cs="Times New Roman"/>
          <w:sz w:val="24"/>
          <w:szCs w:val="24"/>
          <w:lang w:eastAsia="pl-PL"/>
        </w:rPr>
        <w:t>. Do obowiązków zespołu należy szeroki zakres działań związanych z zapewnieniem dostępności, w tym przygotowanie i wdrażanie planu działań w zakresie dostępności, zgodnie z ustawą o zapewnieniu dostępności osobom ze szczególnymi potrzebami. Zespół monitoruje realizację działań w zakresie dostępności, prowadzi szkolenia dla pracowników oraz utrzymuje kontakt z</w:t>
      </w:r>
      <w:r>
        <w:rPr>
          <w:rFonts w:ascii="Times New Roman" w:eastAsia="Times New Roman" w:hAnsi="Times New Roman" w:cs="Times New Roman"/>
          <w:sz w:val="24"/>
          <w:szCs w:val="24"/>
          <w:lang w:eastAsia="pl-PL"/>
        </w:rPr>
        <w:t xml:space="preserve"> osobami ze szczególnymi potrzebami i seniorami</w:t>
      </w:r>
      <w:r w:rsidRPr="0097283D">
        <w:rPr>
          <w:rFonts w:ascii="Times New Roman" w:eastAsia="Times New Roman" w:hAnsi="Times New Roman" w:cs="Times New Roman"/>
          <w:sz w:val="24"/>
          <w:szCs w:val="24"/>
          <w:lang w:eastAsia="pl-PL"/>
        </w:rPr>
        <w:t>. Dodatkowo, zespół współpracuje z dyrekcją teatr</w:t>
      </w:r>
      <w:r>
        <w:rPr>
          <w:rFonts w:ascii="Times New Roman" w:eastAsia="Times New Roman" w:hAnsi="Times New Roman" w:cs="Times New Roman"/>
          <w:sz w:val="24"/>
          <w:szCs w:val="24"/>
          <w:lang w:eastAsia="pl-PL"/>
        </w:rPr>
        <w:t>u oraz dba o konsekwentne wypełnianie co najmniej minimalnych</w:t>
      </w:r>
      <w:r w:rsidRPr="0097283D">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 xml:space="preserve">zadań </w:t>
      </w:r>
      <w:r w:rsidRPr="0097283D">
        <w:rPr>
          <w:rFonts w:ascii="Times New Roman" w:eastAsia="Times New Roman" w:hAnsi="Times New Roman" w:cs="Times New Roman"/>
          <w:sz w:val="24"/>
          <w:szCs w:val="24"/>
          <w:lang w:eastAsia="pl-PL"/>
        </w:rPr>
        <w:t>ustawowych dotyczących dostępności.</w:t>
      </w:r>
      <w:r>
        <w:rPr>
          <w:rFonts w:ascii="Times New Roman" w:eastAsia="Times New Roman" w:hAnsi="Times New Roman" w:cs="Times New Roman"/>
          <w:sz w:val="24"/>
          <w:szCs w:val="24"/>
          <w:lang w:eastAsia="pl-PL"/>
        </w:rPr>
        <w:t xml:space="preserve"> Głównym celem długoterminowym Działu M</w:t>
      </w:r>
      <w:r w:rsidRPr="0097283D">
        <w:rPr>
          <w:rFonts w:ascii="Times New Roman" w:eastAsia="Times New Roman" w:hAnsi="Times New Roman" w:cs="Times New Roman"/>
          <w:sz w:val="24"/>
          <w:szCs w:val="24"/>
          <w:lang w:eastAsia="pl-PL"/>
        </w:rPr>
        <w:t>arketingu</w:t>
      </w:r>
      <w:r>
        <w:rPr>
          <w:rFonts w:ascii="Times New Roman" w:eastAsia="Times New Roman" w:hAnsi="Times New Roman" w:cs="Times New Roman"/>
          <w:sz w:val="24"/>
          <w:szCs w:val="24"/>
          <w:lang w:eastAsia="pl-PL"/>
        </w:rPr>
        <w:t xml:space="preserve"> i Organizacji Pracy Artystycznej oraz koordynatorki ds. D</w:t>
      </w:r>
      <w:r w:rsidRPr="0097283D">
        <w:rPr>
          <w:rFonts w:ascii="Times New Roman" w:eastAsia="Times New Roman" w:hAnsi="Times New Roman" w:cs="Times New Roman"/>
          <w:sz w:val="24"/>
          <w:szCs w:val="24"/>
          <w:lang w:eastAsia="pl-PL"/>
        </w:rPr>
        <w:t>ostępności jest wprowadzenie dostępności jako integralnej części misji teatru, co będzie miało na celu zapewnienie pełnej inkluzji osób ze szczególnymi potrzebami we wszystkich aspektach działalności instytucji.</w:t>
      </w:r>
    </w:p>
    <w:p w:rsidR="008720A8" w:rsidRPr="001E5B7F" w:rsidRDefault="008720A8" w:rsidP="008720A8">
      <w:pPr>
        <w:pStyle w:val="Nagwek3"/>
        <w:spacing w:line="360" w:lineRule="auto"/>
        <w:rPr>
          <w:sz w:val="24"/>
          <w:szCs w:val="24"/>
        </w:rPr>
      </w:pPr>
      <w:r w:rsidRPr="001E5B7F">
        <w:rPr>
          <w:sz w:val="24"/>
          <w:szCs w:val="24"/>
        </w:rPr>
        <w:t>Sposoby komunikacji z osobami o szczególnych potrzebach</w:t>
      </w:r>
    </w:p>
    <w:p w:rsidR="008720A8" w:rsidRDefault="008720A8" w:rsidP="008720A8">
      <w:pPr>
        <w:pStyle w:val="NormalnyWeb"/>
        <w:spacing w:line="360" w:lineRule="auto"/>
        <w:ind w:firstLine="708"/>
        <w:jc w:val="both"/>
      </w:pPr>
      <w:r>
        <w:t>Komunikacja z osobami z niepełnosprawnościami i osobami starszymi w instytucji kultury będzie opierać się na kilku kluczowych strategiach, zarówno online, jak i offline. Odpowiedzialną za utrzymywanie kontaktu ze środowisk</w:t>
      </w:r>
      <w:r w:rsidR="001B6F33">
        <w:t xml:space="preserve">ami osób ze szczególnymi potrzebami </w:t>
      </w:r>
      <w:r>
        <w:t>i osób starszych będzie koordynatorka ds. D</w:t>
      </w:r>
      <w:r w:rsidR="001B6F33">
        <w:t>ostępności. B</w:t>
      </w:r>
      <w:r>
        <w:t>ędzie współpracować z organizacjami oraz osobami prywatnymi reprezentującymi te grupy, dbając o efektywną komunikację i dostosowanie oferty do ich potrzeb.</w:t>
      </w:r>
    </w:p>
    <w:p w:rsidR="008720A8" w:rsidRDefault="008720A8" w:rsidP="003B42CD">
      <w:pPr>
        <w:pStyle w:val="NormalnyWeb"/>
        <w:spacing w:line="360" w:lineRule="auto"/>
        <w:ind w:firstLine="708"/>
        <w:jc w:val="both"/>
      </w:pPr>
      <w:r>
        <w:lastRenderedPageBreak/>
        <w:t>W celu zapewnienia maksymalnej dostępności komunikacji, instytucja wdroży procedury przekazywania informacji w różnych formatach, takich jak tekst, audio i wideo w Polskim Języku Migowym (PJM). Informacje będą publikowane na dostępnych kanałach komunikacji, takich jak media społecznościowe</w:t>
      </w:r>
      <w:r w:rsidR="003B42CD">
        <w:t xml:space="preserve"> (Facebook i Instagram)</w:t>
      </w:r>
      <w:r>
        <w:t>, strona internetowa</w:t>
      </w:r>
      <w:r w:rsidR="003B42CD">
        <w:t xml:space="preserve"> teatru</w:t>
      </w:r>
      <w:r>
        <w:t>, ulotki i plakaty. Istotnym elementem będzie także dostosowanie istniejących systemów przekazywania informacji oraz dodanie nowych procedur, które umożliwią osobom z niepełnosprawnościami i seniorom łatwiejszy dostęp do wiadomości o wydarzeniach i usługach instytucji.</w:t>
      </w:r>
    </w:p>
    <w:p w:rsidR="008720A8" w:rsidRDefault="008720A8" w:rsidP="003B42CD">
      <w:pPr>
        <w:pStyle w:val="NormalnyWeb"/>
        <w:spacing w:line="360" w:lineRule="auto"/>
        <w:ind w:firstLine="708"/>
        <w:jc w:val="both"/>
      </w:pPr>
      <w:r>
        <w:t>Również procedury dotyczące przekazywania informacji do instytucji bę</w:t>
      </w:r>
      <w:r w:rsidR="003B42CD">
        <w:t xml:space="preserve">dą uwzględniały potrzeby osób ze szczególnymi potrzebami </w:t>
      </w:r>
      <w:r>
        <w:t>i osób starszych. W tym celu udostępnione zostaną różnorodne kanały komunikacji, takie jak formularz kontaktowy online, możliwość zgłaszania uwag na miejscu za pomocą ankiet lub rozmów z przeszkolonym personelem. Dzięki tym rozwiązaniom, osoby ze szczególnymi potrzebami będą miały możliwość łatwego i wygodnego przekazywania swoich uwag i sugestii.</w:t>
      </w:r>
    </w:p>
    <w:p w:rsidR="008720A8" w:rsidRDefault="008720A8" w:rsidP="003B42CD">
      <w:pPr>
        <w:pStyle w:val="NormalnyWeb"/>
        <w:spacing w:line="360" w:lineRule="auto"/>
        <w:ind w:firstLine="708"/>
        <w:jc w:val="both"/>
      </w:pPr>
      <w:r>
        <w:t>Efektywność wykorzystywanych sposobów i kanałów komunikacji będzie regularnie weryfikowana. Proces ten opierać się będzie na analizie uwag i pytań otrzymanych od osób z niepełnosprawnościami i seniorów. Wyniki tych analiz będą raportowane do dyrekcji teatru, a celem weryfikacji jest c</w:t>
      </w:r>
      <w:r w:rsidR="003B42CD">
        <w:t>iągłe polepszanie funkcji instytucji kultury</w:t>
      </w:r>
      <w:r>
        <w:t xml:space="preserve"> w zakresie dostępności i dostosowania komunikacji do potrzeb odbiorców. Weryfikacja efektywności będzie przeprowadzana regularnie, aby zapewnić, że wszystkie formy kontaktu i przekazywania informacji są jak najbardziej skuteczne i dostępne dla</w:t>
      </w:r>
      <w:r w:rsidR="00791547">
        <w:t xml:space="preserve"> seniorów oraz</w:t>
      </w:r>
      <w:r>
        <w:t xml:space="preserve"> osób ze szczególnymi potrzebami.</w:t>
      </w:r>
    </w:p>
    <w:p w:rsidR="00FE01BE" w:rsidRPr="001E5B7F" w:rsidRDefault="00FE01BE" w:rsidP="00FE01BE">
      <w:pPr>
        <w:pStyle w:val="NormalnyWeb"/>
        <w:spacing w:line="360" w:lineRule="auto"/>
        <w:jc w:val="both"/>
        <w:rPr>
          <w:b/>
        </w:rPr>
      </w:pPr>
      <w:r w:rsidRPr="001E5B7F">
        <w:rPr>
          <w:b/>
        </w:rPr>
        <w:t>Sposoby badania potrzeb publiczności o szczególnych potrzebach</w:t>
      </w:r>
    </w:p>
    <w:p w:rsidR="00FE01BE" w:rsidRPr="00FE01BE" w:rsidRDefault="00FE01BE" w:rsidP="00FE01BE">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celu poznania oczekiwań</w:t>
      </w:r>
      <w:r w:rsidRPr="00FE01BE">
        <w:rPr>
          <w:rFonts w:ascii="Times New Roman" w:eastAsia="Times New Roman" w:hAnsi="Times New Roman" w:cs="Times New Roman"/>
          <w:sz w:val="24"/>
          <w:szCs w:val="24"/>
          <w:lang w:eastAsia="pl-PL"/>
        </w:rPr>
        <w:t xml:space="preserve"> i możliwości osób ze specjalnymi potrzebami, Teatr im. Cypriana Kamila Norwida</w:t>
      </w:r>
      <w:r>
        <w:rPr>
          <w:rFonts w:ascii="Times New Roman" w:eastAsia="Times New Roman" w:hAnsi="Times New Roman" w:cs="Times New Roman"/>
          <w:sz w:val="24"/>
          <w:szCs w:val="24"/>
          <w:lang w:eastAsia="pl-PL"/>
        </w:rPr>
        <w:t xml:space="preserve"> w Jeleniej Górze</w:t>
      </w:r>
      <w:r w:rsidRPr="00FE01BE">
        <w:rPr>
          <w:rFonts w:ascii="Times New Roman" w:eastAsia="Times New Roman" w:hAnsi="Times New Roman" w:cs="Times New Roman"/>
          <w:sz w:val="24"/>
          <w:szCs w:val="24"/>
          <w:lang w:eastAsia="pl-PL"/>
        </w:rPr>
        <w:t xml:space="preserve"> wprowadzi nowoczesne, r</w:t>
      </w:r>
      <w:r>
        <w:rPr>
          <w:rFonts w:ascii="Times New Roman" w:eastAsia="Times New Roman" w:hAnsi="Times New Roman" w:cs="Times New Roman"/>
          <w:sz w:val="24"/>
          <w:szCs w:val="24"/>
          <w:lang w:eastAsia="pl-PL"/>
        </w:rPr>
        <w:t>óżnorodne metody badawcze. Zespół ds. Dostępności uwzględni</w:t>
      </w:r>
      <w:r w:rsidRPr="00FE01BE">
        <w:rPr>
          <w:rFonts w:ascii="Times New Roman" w:eastAsia="Times New Roman" w:hAnsi="Times New Roman" w:cs="Times New Roman"/>
          <w:sz w:val="24"/>
          <w:szCs w:val="24"/>
          <w:lang w:eastAsia="pl-PL"/>
        </w:rPr>
        <w:t xml:space="preserve"> działania o charakterze badawczym, animacyjno-badawczym i sieciującym. W planowanych działaniach wezmą udział zarówno pracownicy naszej instytucji, jak i eksperci zewnętrzni, w zależności od zakresu zadań.</w:t>
      </w:r>
    </w:p>
    <w:p w:rsidR="00FE01BE" w:rsidRPr="00FE01BE" w:rsidRDefault="00FE01BE" w:rsidP="00BD664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E01BE">
        <w:rPr>
          <w:rFonts w:ascii="Times New Roman" w:eastAsia="Times New Roman" w:hAnsi="Times New Roman" w:cs="Times New Roman"/>
          <w:sz w:val="24"/>
          <w:szCs w:val="24"/>
          <w:lang w:eastAsia="pl-PL"/>
        </w:rPr>
        <w:t>Działania badawcze są kluczowym elementem wspierającym rozwój naszej instytucji. Będą one podejmowane systematycznie w celu zwiększen</w:t>
      </w:r>
      <w:r>
        <w:rPr>
          <w:rFonts w:ascii="Times New Roman" w:eastAsia="Times New Roman" w:hAnsi="Times New Roman" w:cs="Times New Roman"/>
          <w:sz w:val="24"/>
          <w:szCs w:val="24"/>
          <w:lang w:eastAsia="pl-PL"/>
        </w:rPr>
        <w:t>ia wiedzy o potrzeb</w:t>
      </w:r>
      <w:r w:rsidR="00BD6641">
        <w:rPr>
          <w:rFonts w:ascii="Times New Roman" w:eastAsia="Times New Roman" w:hAnsi="Times New Roman" w:cs="Times New Roman"/>
          <w:sz w:val="24"/>
          <w:szCs w:val="24"/>
          <w:lang w:eastAsia="pl-PL"/>
        </w:rPr>
        <w:t xml:space="preserve">ach osób z </w:t>
      </w:r>
      <w:r w:rsidR="00BD6641">
        <w:rPr>
          <w:rFonts w:ascii="Times New Roman" w:eastAsia="Times New Roman" w:hAnsi="Times New Roman" w:cs="Times New Roman"/>
          <w:sz w:val="24"/>
          <w:szCs w:val="24"/>
          <w:lang w:eastAsia="pl-PL"/>
        </w:rPr>
        <w:lastRenderedPageBreak/>
        <w:t xml:space="preserve">niepełnosprawnościami </w:t>
      </w:r>
      <w:r w:rsidRPr="00FE01BE">
        <w:rPr>
          <w:rFonts w:ascii="Times New Roman" w:eastAsia="Times New Roman" w:hAnsi="Times New Roman" w:cs="Times New Roman"/>
          <w:sz w:val="24"/>
          <w:szCs w:val="24"/>
          <w:lang w:eastAsia="pl-PL"/>
        </w:rPr>
        <w:t>o</w:t>
      </w:r>
      <w:r>
        <w:rPr>
          <w:rFonts w:ascii="Times New Roman" w:eastAsia="Times New Roman" w:hAnsi="Times New Roman" w:cs="Times New Roman"/>
          <w:sz w:val="24"/>
          <w:szCs w:val="24"/>
          <w:lang w:eastAsia="pl-PL"/>
        </w:rPr>
        <w:t>raz osób starszych. W ramach zakresu</w:t>
      </w:r>
      <w:r w:rsidRPr="00FE01BE">
        <w:rPr>
          <w:rFonts w:ascii="Times New Roman" w:eastAsia="Times New Roman" w:hAnsi="Times New Roman" w:cs="Times New Roman"/>
          <w:sz w:val="24"/>
          <w:szCs w:val="24"/>
          <w:lang w:eastAsia="pl-PL"/>
        </w:rPr>
        <w:t xml:space="preserve"> działalności </w:t>
      </w:r>
      <w:r>
        <w:rPr>
          <w:rFonts w:ascii="Times New Roman" w:eastAsia="Times New Roman" w:hAnsi="Times New Roman" w:cs="Times New Roman"/>
          <w:sz w:val="24"/>
          <w:szCs w:val="24"/>
          <w:lang w:eastAsia="pl-PL"/>
        </w:rPr>
        <w:t>zespół przeprowadzi</w:t>
      </w:r>
      <w:r w:rsidRPr="00FE01BE">
        <w:rPr>
          <w:rFonts w:ascii="Times New Roman" w:eastAsia="Times New Roman" w:hAnsi="Times New Roman" w:cs="Times New Roman"/>
          <w:sz w:val="24"/>
          <w:szCs w:val="24"/>
          <w:lang w:eastAsia="pl-PL"/>
        </w:rPr>
        <w:t xml:space="preserve"> analizę ankiet i kwestionariu</w:t>
      </w:r>
      <w:r>
        <w:rPr>
          <w:rFonts w:ascii="Times New Roman" w:eastAsia="Times New Roman" w:hAnsi="Times New Roman" w:cs="Times New Roman"/>
          <w:sz w:val="24"/>
          <w:szCs w:val="24"/>
          <w:lang w:eastAsia="pl-PL"/>
        </w:rPr>
        <w:t>szy dostępności. Pośród nich</w:t>
      </w:r>
      <w:r w:rsidR="00BD6641">
        <w:rPr>
          <w:rFonts w:ascii="Times New Roman" w:eastAsia="Times New Roman" w:hAnsi="Times New Roman" w:cs="Times New Roman"/>
          <w:sz w:val="24"/>
          <w:szCs w:val="24"/>
          <w:lang w:eastAsia="pl-PL"/>
        </w:rPr>
        <w:t xml:space="preserve"> znajdą się regularnie przeprowadzane</w:t>
      </w:r>
      <w:r>
        <w:rPr>
          <w:rFonts w:ascii="Times New Roman" w:eastAsia="Times New Roman" w:hAnsi="Times New Roman" w:cs="Times New Roman"/>
          <w:sz w:val="24"/>
          <w:szCs w:val="24"/>
          <w:lang w:eastAsia="pl-PL"/>
        </w:rPr>
        <w:t xml:space="preserve"> ankiet</w:t>
      </w:r>
      <w:r w:rsidR="00BD6641">
        <w:rPr>
          <w:rFonts w:ascii="Times New Roman" w:eastAsia="Times New Roman" w:hAnsi="Times New Roman" w:cs="Times New Roman"/>
          <w:sz w:val="24"/>
          <w:szCs w:val="24"/>
          <w:lang w:eastAsia="pl-PL"/>
        </w:rPr>
        <w:t>y</w:t>
      </w:r>
      <w:r w:rsidRPr="00FE01BE">
        <w:rPr>
          <w:rFonts w:ascii="Times New Roman" w:eastAsia="Times New Roman" w:hAnsi="Times New Roman" w:cs="Times New Roman"/>
          <w:sz w:val="24"/>
          <w:szCs w:val="24"/>
          <w:lang w:eastAsia="pl-PL"/>
        </w:rPr>
        <w:t xml:space="preserve"> skierowan</w:t>
      </w:r>
      <w:r w:rsidR="00BD6641">
        <w:rPr>
          <w:rFonts w:ascii="Times New Roman" w:eastAsia="Times New Roman" w:hAnsi="Times New Roman" w:cs="Times New Roman"/>
          <w:sz w:val="24"/>
          <w:szCs w:val="24"/>
          <w:lang w:eastAsia="pl-PL"/>
        </w:rPr>
        <w:t>e</w:t>
      </w:r>
      <w:r w:rsidRPr="00FE01BE">
        <w:rPr>
          <w:rFonts w:ascii="Times New Roman" w:eastAsia="Times New Roman" w:hAnsi="Times New Roman" w:cs="Times New Roman"/>
          <w:sz w:val="24"/>
          <w:szCs w:val="24"/>
          <w:lang w:eastAsia="pl-PL"/>
        </w:rPr>
        <w:t xml:space="preserve"> do osób z niepełnos</w:t>
      </w:r>
      <w:r w:rsidR="00BD6641">
        <w:rPr>
          <w:rFonts w:ascii="Times New Roman" w:eastAsia="Times New Roman" w:hAnsi="Times New Roman" w:cs="Times New Roman"/>
          <w:sz w:val="24"/>
          <w:szCs w:val="24"/>
          <w:lang w:eastAsia="pl-PL"/>
        </w:rPr>
        <w:t>prawnościami oraz seniorów</w:t>
      </w:r>
      <w:r w:rsidRPr="00FE01BE">
        <w:rPr>
          <w:rFonts w:ascii="Times New Roman" w:eastAsia="Times New Roman" w:hAnsi="Times New Roman" w:cs="Times New Roman"/>
          <w:sz w:val="24"/>
          <w:szCs w:val="24"/>
          <w:lang w:eastAsia="pl-PL"/>
        </w:rPr>
        <w:t>, dotyczące ich potrzeb i oczekiwań wobec wydarzeń, przestrzeni i komunikacji</w:t>
      </w:r>
      <w:r w:rsidR="00BD6641">
        <w:rPr>
          <w:rFonts w:ascii="Times New Roman" w:eastAsia="Times New Roman" w:hAnsi="Times New Roman" w:cs="Times New Roman"/>
          <w:sz w:val="24"/>
          <w:szCs w:val="24"/>
          <w:lang w:eastAsia="pl-PL"/>
        </w:rPr>
        <w:t xml:space="preserve"> w teatrze</w:t>
      </w:r>
      <w:r w:rsidRPr="00FE01BE">
        <w:rPr>
          <w:rFonts w:ascii="Times New Roman" w:eastAsia="Times New Roman" w:hAnsi="Times New Roman" w:cs="Times New Roman"/>
          <w:sz w:val="24"/>
          <w:szCs w:val="24"/>
          <w:lang w:eastAsia="pl-PL"/>
        </w:rPr>
        <w:t xml:space="preserve">. Planowane jest również udostępnienie ankiet w różnych </w:t>
      </w:r>
      <w:r w:rsidR="00BD6641">
        <w:rPr>
          <w:rFonts w:ascii="Times New Roman" w:eastAsia="Times New Roman" w:hAnsi="Times New Roman" w:cs="Times New Roman"/>
          <w:sz w:val="24"/>
          <w:szCs w:val="24"/>
          <w:lang w:eastAsia="pl-PL"/>
        </w:rPr>
        <w:t>formach</w:t>
      </w:r>
      <w:r w:rsidRPr="00FE01BE">
        <w:rPr>
          <w:rFonts w:ascii="Times New Roman" w:eastAsia="Times New Roman" w:hAnsi="Times New Roman" w:cs="Times New Roman"/>
          <w:sz w:val="24"/>
          <w:szCs w:val="24"/>
          <w:lang w:eastAsia="pl-PL"/>
        </w:rPr>
        <w:t>, takich jak wersja online (tekstowa i audio), papierowa z dużą czcionką oraz nagrania w Polskim Języku Migowym (PJM). Ponadto, zaplanowane są wywiady</w:t>
      </w:r>
      <w:r w:rsidR="00BD6641">
        <w:rPr>
          <w:rFonts w:ascii="Times New Roman" w:eastAsia="Times New Roman" w:hAnsi="Times New Roman" w:cs="Times New Roman"/>
          <w:sz w:val="24"/>
          <w:szCs w:val="24"/>
          <w:lang w:eastAsia="pl-PL"/>
        </w:rPr>
        <w:t xml:space="preserve"> pogłębione przeprowadzane</w:t>
      </w:r>
      <w:r w:rsidRPr="00FE01BE">
        <w:rPr>
          <w:rFonts w:ascii="Times New Roman" w:eastAsia="Times New Roman" w:hAnsi="Times New Roman" w:cs="Times New Roman"/>
          <w:sz w:val="24"/>
          <w:szCs w:val="24"/>
          <w:lang w:eastAsia="pl-PL"/>
        </w:rPr>
        <w:t xml:space="preserve"> indywidualn</w:t>
      </w:r>
      <w:r w:rsidR="00BD6641">
        <w:rPr>
          <w:rFonts w:ascii="Times New Roman" w:eastAsia="Times New Roman" w:hAnsi="Times New Roman" w:cs="Times New Roman"/>
          <w:sz w:val="24"/>
          <w:szCs w:val="24"/>
          <w:lang w:eastAsia="pl-PL"/>
        </w:rPr>
        <w:t>ie i grupowo</w:t>
      </w:r>
      <w:r w:rsidRPr="00FE01BE">
        <w:rPr>
          <w:rFonts w:ascii="Times New Roman" w:eastAsia="Times New Roman" w:hAnsi="Times New Roman" w:cs="Times New Roman"/>
          <w:sz w:val="24"/>
          <w:szCs w:val="24"/>
          <w:lang w:eastAsia="pl-PL"/>
        </w:rPr>
        <w:t>, mające na celu prowadzenie rozmów z przedstawicielami grup docelowych, aby lepiej poznać ich oczekiwania związane z uczestnictwem w wydarzeniach teatralnych, co pozwoli na dok</w:t>
      </w:r>
      <w:r w:rsidR="00BD6641">
        <w:rPr>
          <w:rFonts w:ascii="Times New Roman" w:eastAsia="Times New Roman" w:hAnsi="Times New Roman" w:cs="Times New Roman"/>
          <w:sz w:val="24"/>
          <w:szCs w:val="24"/>
          <w:lang w:eastAsia="pl-PL"/>
        </w:rPr>
        <w:t>ładniejszą analizę ich oczekiwań</w:t>
      </w:r>
      <w:r w:rsidRPr="00FE01BE">
        <w:rPr>
          <w:rFonts w:ascii="Times New Roman" w:eastAsia="Times New Roman" w:hAnsi="Times New Roman" w:cs="Times New Roman"/>
          <w:sz w:val="24"/>
          <w:szCs w:val="24"/>
          <w:lang w:eastAsia="pl-PL"/>
        </w:rPr>
        <w:t xml:space="preserve"> i potrzeb.</w:t>
      </w:r>
    </w:p>
    <w:p w:rsidR="00FE01BE" w:rsidRPr="00FE01BE" w:rsidRDefault="00FE01BE" w:rsidP="007702B2">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E01BE">
        <w:rPr>
          <w:rFonts w:ascii="Times New Roman" w:eastAsia="Times New Roman" w:hAnsi="Times New Roman" w:cs="Times New Roman"/>
          <w:sz w:val="24"/>
          <w:szCs w:val="24"/>
          <w:lang w:eastAsia="pl-PL"/>
        </w:rPr>
        <w:t>Działania o charakterze animacyjno-badawczym obejmują organizację wydarzeń mających na celu aktywizację społeczności osób z potrzebami szczególnymi</w:t>
      </w:r>
      <w:r w:rsidR="00BD6641">
        <w:rPr>
          <w:rFonts w:ascii="Times New Roman" w:eastAsia="Times New Roman" w:hAnsi="Times New Roman" w:cs="Times New Roman"/>
          <w:sz w:val="24"/>
          <w:szCs w:val="24"/>
          <w:lang w:eastAsia="pl-PL"/>
        </w:rPr>
        <w:t xml:space="preserve"> wraz z seniorami</w:t>
      </w:r>
      <w:r w:rsidRPr="00FE01BE">
        <w:rPr>
          <w:rFonts w:ascii="Times New Roman" w:eastAsia="Times New Roman" w:hAnsi="Times New Roman" w:cs="Times New Roman"/>
          <w:sz w:val="24"/>
          <w:szCs w:val="24"/>
          <w:lang w:eastAsia="pl-PL"/>
        </w:rPr>
        <w:t xml:space="preserve">. Takie wydarzenia umożliwiają bezpośrednią obserwację </w:t>
      </w:r>
      <w:proofErr w:type="spellStart"/>
      <w:r w:rsidRPr="00FE01BE">
        <w:rPr>
          <w:rFonts w:ascii="Times New Roman" w:eastAsia="Times New Roman" w:hAnsi="Times New Roman" w:cs="Times New Roman"/>
          <w:sz w:val="24"/>
          <w:szCs w:val="24"/>
          <w:lang w:eastAsia="pl-PL"/>
        </w:rPr>
        <w:t>zachowań</w:t>
      </w:r>
      <w:proofErr w:type="spellEnd"/>
      <w:r w:rsidRPr="00FE01BE">
        <w:rPr>
          <w:rFonts w:ascii="Times New Roman" w:eastAsia="Times New Roman" w:hAnsi="Times New Roman" w:cs="Times New Roman"/>
          <w:sz w:val="24"/>
          <w:szCs w:val="24"/>
          <w:lang w:eastAsia="pl-PL"/>
        </w:rPr>
        <w:t xml:space="preserve"> i reakcji widzów z niepełnosprawnościami oraz osób starszych, co pomoże w przyszłości udoskonalić organizację i prowadzenie takich wydarzeń.</w:t>
      </w:r>
    </w:p>
    <w:p w:rsidR="00FE01BE" w:rsidRPr="00FE01BE" w:rsidRDefault="00FE01BE" w:rsidP="007702B2">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E01BE">
        <w:rPr>
          <w:rFonts w:ascii="Times New Roman" w:eastAsia="Times New Roman" w:hAnsi="Times New Roman" w:cs="Times New Roman"/>
          <w:sz w:val="24"/>
          <w:szCs w:val="24"/>
          <w:lang w:eastAsia="pl-PL"/>
        </w:rPr>
        <w:t>Działania sieciujące mają na celu rozwijanie i wzmacnianie współpracy między naszym teatrem a innymi instytucjami zajmującymi się kwestiami dostępności. Celem jest wymiana wiedzy i pomysłów oraz wspólne podejmowanie decyzji w zakresie dostępności.</w:t>
      </w:r>
    </w:p>
    <w:p w:rsidR="00FE01BE" w:rsidRPr="00FE01BE" w:rsidRDefault="00FE01BE" w:rsidP="007702B2">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E01BE">
        <w:rPr>
          <w:rFonts w:ascii="Times New Roman" w:eastAsia="Times New Roman" w:hAnsi="Times New Roman" w:cs="Times New Roman"/>
          <w:sz w:val="24"/>
          <w:szCs w:val="24"/>
          <w:lang w:eastAsia="pl-PL"/>
        </w:rPr>
        <w:t>Zaangażowanie pracowników naszej instytucji jest integralną częścią działań związanych z d</w:t>
      </w:r>
      <w:r w:rsidR="007702B2">
        <w:rPr>
          <w:rFonts w:ascii="Times New Roman" w:eastAsia="Times New Roman" w:hAnsi="Times New Roman" w:cs="Times New Roman"/>
          <w:sz w:val="24"/>
          <w:szCs w:val="24"/>
          <w:lang w:eastAsia="pl-PL"/>
        </w:rPr>
        <w:t>ostępnością teatru. Pracownicy Działu Obsługi Widza, M</w:t>
      </w:r>
      <w:r w:rsidRPr="00FE01BE">
        <w:rPr>
          <w:rFonts w:ascii="Times New Roman" w:eastAsia="Times New Roman" w:hAnsi="Times New Roman" w:cs="Times New Roman"/>
          <w:sz w:val="24"/>
          <w:szCs w:val="24"/>
          <w:lang w:eastAsia="pl-PL"/>
        </w:rPr>
        <w:t>arketingu</w:t>
      </w:r>
      <w:r w:rsidR="007702B2">
        <w:rPr>
          <w:rFonts w:ascii="Times New Roman" w:eastAsia="Times New Roman" w:hAnsi="Times New Roman" w:cs="Times New Roman"/>
          <w:sz w:val="24"/>
          <w:szCs w:val="24"/>
          <w:lang w:eastAsia="pl-PL"/>
        </w:rPr>
        <w:t xml:space="preserve"> i Organizacji Pracy Artystycznej oraz Działu T</w:t>
      </w:r>
      <w:r w:rsidRPr="00FE01BE">
        <w:rPr>
          <w:rFonts w:ascii="Times New Roman" w:eastAsia="Times New Roman" w:hAnsi="Times New Roman" w:cs="Times New Roman"/>
          <w:sz w:val="24"/>
          <w:szCs w:val="24"/>
          <w:lang w:eastAsia="pl-PL"/>
        </w:rPr>
        <w:t>echnicznego będą uczestniczyć w warsztatach i audytach, aby lepiej rozumieć potrzeby osób z niepełnosprawnościami i osób st</w:t>
      </w:r>
      <w:r w:rsidR="007702B2">
        <w:rPr>
          <w:rFonts w:ascii="Times New Roman" w:eastAsia="Times New Roman" w:hAnsi="Times New Roman" w:cs="Times New Roman"/>
          <w:sz w:val="24"/>
          <w:szCs w:val="24"/>
          <w:lang w:eastAsia="pl-PL"/>
        </w:rPr>
        <w:t>arszych. Wyznaczone osoby (np. K</w:t>
      </w:r>
      <w:r w:rsidRPr="00FE01BE">
        <w:rPr>
          <w:rFonts w:ascii="Times New Roman" w:eastAsia="Times New Roman" w:hAnsi="Times New Roman" w:cs="Times New Roman"/>
          <w:sz w:val="24"/>
          <w:szCs w:val="24"/>
          <w:lang w:eastAsia="pl-PL"/>
        </w:rPr>
        <w:t>oordynator</w:t>
      </w:r>
      <w:r w:rsidR="007702B2">
        <w:rPr>
          <w:rFonts w:ascii="Times New Roman" w:eastAsia="Times New Roman" w:hAnsi="Times New Roman" w:cs="Times New Roman"/>
          <w:sz w:val="24"/>
          <w:szCs w:val="24"/>
          <w:lang w:eastAsia="pl-PL"/>
        </w:rPr>
        <w:t>ka ds. D</w:t>
      </w:r>
      <w:r w:rsidRPr="00FE01BE">
        <w:rPr>
          <w:rFonts w:ascii="Times New Roman" w:eastAsia="Times New Roman" w:hAnsi="Times New Roman" w:cs="Times New Roman"/>
          <w:sz w:val="24"/>
          <w:szCs w:val="24"/>
          <w:lang w:eastAsia="pl-PL"/>
        </w:rPr>
        <w:t>ostępności) będą odpowiedzialne za przeprowadzenie tych warsztatów i kontrolowanie procesu kształcenia pracowników. W zakresie ekspertów zewnętrznych, planowane jest zaangażowanie specjalist</w:t>
      </w:r>
      <w:r w:rsidR="007702B2">
        <w:rPr>
          <w:rFonts w:ascii="Times New Roman" w:eastAsia="Times New Roman" w:hAnsi="Times New Roman" w:cs="Times New Roman"/>
          <w:sz w:val="24"/>
          <w:szCs w:val="24"/>
          <w:lang w:eastAsia="pl-PL"/>
        </w:rPr>
        <w:t>ów od audiodeskrypcji oraz tłumaczy Polskiego Języka Migowego w teatralne</w:t>
      </w:r>
      <w:r w:rsidRPr="00FE01BE">
        <w:rPr>
          <w:rFonts w:ascii="Times New Roman" w:eastAsia="Times New Roman" w:hAnsi="Times New Roman" w:cs="Times New Roman"/>
          <w:sz w:val="24"/>
          <w:szCs w:val="24"/>
          <w:lang w:eastAsia="pl-PL"/>
        </w:rPr>
        <w:t xml:space="preserve"> projekty badawczo-konsultacyjne.</w:t>
      </w:r>
    </w:p>
    <w:p w:rsidR="00FE01BE" w:rsidRDefault="00FE01BE" w:rsidP="007702B2">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FE01BE">
        <w:rPr>
          <w:rFonts w:ascii="Times New Roman" w:eastAsia="Times New Roman" w:hAnsi="Times New Roman" w:cs="Times New Roman"/>
          <w:sz w:val="24"/>
          <w:szCs w:val="24"/>
          <w:lang w:eastAsia="pl-PL"/>
        </w:rPr>
        <w:t xml:space="preserve">Dzięki </w:t>
      </w:r>
      <w:r w:rsidR="007702B2">
        <w:rPr>
          <w:rFonts w:ascii="Times New Roman" w:eastAsia="Times New Roman" w:hAnsi="Times New Roman" w:cs="Times New Roman"/>
          <w:sz w:val="24"/>
          <w:szCs w:val="24"/>
          <w:lang w:eastAsia="pl-PL"/>
        </w:rPr>
        <w:t xml:space="preserve">wyżej </w:t>
      </w:r>
      <w:r w:rsidRPr="00FE01BE">
        <w:rPr>
          <w:rFonts w:ascii="Times New Roman" w:eastAsia="Times New Roman" w:hAnsi="Times New Roman" w:cs="Times New Roman"/>
          <w:sz w:val="24"/>
          <w:szCs w:val="24"/>
          <w:lang w:eastAsia="pl-PL"/>
        </w:rPr>
        <w:t>opisanym metodom</w:t>
      </w:r>
      <w:r w:rsidR="007702B2">
        <w:rPr>
          <w:rFonts w:ascii="Times New Roman" w:eastAsia="Times New Roman" w:hAnsi="Times New Roman" w:cs="Times New Roman"/>
          <w:sz w:val="24"/>
          <w:szCs w:val="24"/>
          <w:lang w:eastAsia="pl-PL"/>
        </w:rPr>
        <w:t xml:space="preserve"> i działaniom</w:t>
      </w:r>
      <w:r w:rsidRPr="00FE01BE">
        <w:rPr>
          <w:rFonts w:ascii="Times New Roman" w:eastAsia="Times New Roman" w:hAnsi="Times New Roman" w:cs="Times New Roman"/>
          <w:sz w:val="24"/>
          <w:szCs w:val="24"/>
          <w:lang w:eastAsia="pl-PL"/>
        </w:rPr>
        <w:t>, zespół Teatru im. Cypriana Kamila Norwida nie tylko lepiej zrozumie potrzeby publicz</w:t>
      </w:r>
      <w:r w:rsidR="007702B2">
        <w:rPr>
          <w:rFonts w:ascii="Times New Roman" w:eastAsia="Times New Roman" w:hAnsi="Times New Roman" w:cs="Times New Roman"/>
          <w:sz w:val="24"/>
          <w:szCs w:val="24"/>
          <w:lang w:eastAsia="pl-PL"/>
        </w:rPr>
        <w:t>ności o szczególnych potrzebach</w:t>
      </w:r>
      <w:r w:rsidRPr="00FE01BE">
        <w:rPr>
          <w:rFonts w:ascii="Times New Roman" w:eastAsia="Times New Roman" w:hAnsi="Times New Roman" w:cs="Times New Roman"/>
          <w:sz w:val="24"/>
          <w:szCs w:val="24"/>
          <w:lang w:eastAsia="pl-PL"/>
        </w:rPr>
        <w:t>, ale także zaangażuje ją w proces współpracy, co przyczyni się do zwiększenia dostępności naszej instytucji.</w:t>
      </w:r>
    </w:p>
    <w:p w:rsidR="007702B2" w:rsidRPr="001E5B7F" w:rsidRDefault="007702B2" w:rsidP="007702B2">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lastRenderedPageBreak/>
        <w:t>Zidentyfikowane potrzeby</w:t>
      </w:r>
    </w:p>
    <w:p w:rsidR="007702B2" w:rsidRPr="007702B2" w:rsidRDefault="007702B2" w:rsidP="00DF61BE">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7702B2">
        <w:rPr>
          <w:rFonts w:ascii="Times New Roman" w:eastAsia="Times New Roman" w:hAnsi="Times New Roman" w:cs="Times New Roman"/>
          <w:sz w:val="24"/>
          <w:szCs w:val="24"/>
          <w:lang w:eastAsia="pl-PL"/>
        </w:rPr>
        <w:t>Teatr im. Cypriana Kamila Norwida</w:t>
      </w:r>
      <w:r>
        <w:rPr>
          <w:rFonts w:ascii="Times New Roman" w:eastAsia="Times New Roman" w:hAnsi="Times New Roman" w:cs="Times New Roman"/>
          <w:sz w:val="24"/>
          <w:szCs w:val="24"/>
          <w:lang w:eastAsia="pl-PL"/>
        </w:rPr>
        <w:t xml:space="preserve"> w Jeleniej Górze</w:t>
      </w:r>
      <w:r w:rsidRPr="007702B2">
        <w:rPr>
          <w:rFonts w:ascii="Times New Roman" w:eastAsia="Times New Roman" w:hAnsi="Times New Roman" w:cs="Times New Roman"/>
          <w:sz w:val="24"/>
          <w:szCs w:val="24"/>
          <w:lang w:eastAsia="pl-PL"/>
        </w:rPr>
        <w:t xml:space="preserve"> planuje prowadzić identyfikację potrzeb w zakresie dostępności w sposób systematyczny, oparty na analizie</w:t>
      </w:r>
      <w:r w:rsidR="00DF61BE">
        <w:rPr>
          <w:rFonts w:ascii="Times New Roman" w:eastAsia="Times New Roman" w:hAnsi="Times New Roman" w:cs="Times New Roman"/>
          <w:sz w:val="24"/>
          <w:szCs w:val="24"/>
          <w:lang w:eastAsia="pl-PL"/>
        </w:rPr>
        <w:t xml:space="preserve"> architektury</w:t>
      </w:r>
      <w:r w:rsidRPr="007702B2">
        <w:rPr>
          <w:rFonts w:ascii="Times New Roman" w:eastAsia="Times New Roman" w:hAnsi="Times New Roman" w:cs="Times New Roman"/>
          <w:sz w:val="24"/>
          <w:szCs w:val="24"/>
          <w:lang w:eastAsia="pl-PL"/>
        </w:rPr>
        <w:t xml:space="preserve"> budynku teatru, oferty programowej oraz </w:t>
      </w:r>
      <w:r w:rsidR="00DF61BE">
        <w:rPr>
          <w:rFonts w:ascii="Times New Roman" w:eastAsia="Times New Roman" w:hAnsi="Times New Roman" w:cs="Times New Roman"/>
          <w:sz w:val="24"/>
          <w:szCs w:val="24"/>
          <w:lang w:eastAsia="pl-PL"/>
        </w:rPr>
        <w:t xml:space="preserve">sposobie </w:t>
      </w:r>
      <w:r w:rsidRPr="007702B2">
        <w:rPr>
          <w:rFonts w:ascii="Times New Roman" w:eastAsia="Times New Roman" w:hAnsi="Times New Roman" w:cs="Times New Roman"/>
          <w:sz w:val="24"/>
          <w:szCs w:val="24"/>
          <w:lang w:eastAsia="pl-PL"/>
        </w:rPr>
        <w:t>komunikacji. Proces ten będzie uwzględniał zarówno potrzeby w</w:t>
      </w:r>
      <w:r w:rsidR="00DF61BE">
        <w:rPr>
          <w:rFonts w:ascii="Times New Roman" w:eastAsia="Times New Roman" w:hAnsi="Times New Roman" w:cs="Times New Roman"/>
          <w:sz w:val="24"/>
          <w:szCs w:val="24"/>
          <w:lang w:eastAsia="pl-PL"/>
        </w:rPr>
        <w:t>ewnętrzne teatru (organizacyjne i</w:t>
      </w:r>
      <w:r w:rsidRPr="007702B2">
        <w:rPr>
          <w:rFonts w:ascii="Times New Roman" w:eastAsia="Times New Roman" w:hAnsi="Times New Roman" w:cs="Times New Roman"/>
          <w:sz w:val="24"/>
          <w:szCs w:val="24"/>
          <w:lang w:eastAsia="pl-PL"/>
        </w:rPr>
        <w:t xml:space="preserve"> techniczne), j</w:t>
      </w:r>
      <w:r w:rsidR="00DF61BE">
        <w:rPr>
          <w:rFonts w:ascii="Times New Roman" w:eastAsia="Times New Roman" w:hAnsi="Times New Roman" w:cs="Times New Roman"/>
          <w:sz w:val="24"/>
          <w:szCs w:val="24"/>
          <w:lang w:eastAsia="pl-PL"/>
        </w:rPr>
        <w:t xml:space="preserve">ak i oczekiwania publiczności ze szczególnymi potrzebami </w:t>
      </w:r>
      <w:r w:rsidRPr="007702B2">
        <w:rPr>
          <w:rFonts w:ascii="Times New Roman" w:eastAsia="Times New Roman" w:hAnsi="Times New Roman" w:cs="Times New Roman"/>
          <w:sz w:val="24"/>
          <w:szCs w:val="24"/>
          <w:lang w:eastAsia="pl-PL"/>
        </w:rPr>
        <w:t>oraz osób starszych. Identyfikacja potrzeb instytucji będzie realizowana we współpracy z przedstawicielami osób ze szczególnymi potrzeba</w:t>
      </w:r>
      <w:r w:rsidR="00DF61BE">
        <w:rPr>
          <w:rFonts w:ascii="Times New Roman" w:eastAsia="Times New Roman" w:hAnsi="Times New Roman" w:cs="Times New Roman"/>
          <w:sz w:val="24"/>
          <w:szCs w:val="24"/>
          <w:lang w:eastAsia="pl-PL"/>
        </w:rPr>
        <w:t>mi, aby zapoznać się z zakresem</w:t>
      </w:r>
      <w:r w:rsidRPr="007702B2">
        <w:rPr>
          <w:rFonts w:ascii="Times New Roman" w:eastAsia="Times New Roman" w:hAnsi="Times New Roman" w:cs="Times New Roman"/>
          <w:sz w:val="24"/>
          <w:szCs w:val="24"/>
          <w:lang w:eastAsia="pl-PL"/>
        </w:rPr>
        <w:t xml:space="preserve"> dostępności teatru w poszczególnych obszarach, takich jak widzenie, słyszenie, poruszanie się i rozumienie.</w:t>
      </w:r>
    </w:p>
    <w:p w:rsidR="007702B2" w:rsidRDefault="007702B2" w:rsidP="008132F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7702B2">
        <w:rPr>
          <w:rFonts w:ascii="Times New Roman" w:eastAsia="Times New Roman" w:hAnsi="Times New Roman" w:cs="Times New Roman"/>
          <w:sz w:val="24"/>
          <w:szCs w:val="24"/>
          <w:lang w:eastAsia="pl-PL"/>
        </w:rPr>
        <w:t>W odpowiedzi na rozpoznane potrzeby instytucja podejmie szereg działań. W zakresie infrastruktury zaplanowane jest usun</w:t>
      </w:r>
      <w:r w:rsidR="00DF61BE">
        <w:rPr>
          <w:rFonts w:ascii="Times New Roman" w:eastAsia="Times New Roman" w:hAnsi="Times New Roman" w:cs="Times New Roman"/>
          <w:sz w:val="24"/>
          <w:szCs w:val="24"/>
          <w:lang w:eastAsia="pl-PL"/>
        </w:rPr>
        <w:t>ięcie barier architektonicznych oraz przebudowa trudnodostępnych miejsc, takich jak</w:t>
      </w:r>
      <w:r w:rsidRPr="007702B2">
        <w:rPr>
          <w:rFonts w:ascii="Times New Roman" w:eastAsia="Times New Roman" w:hAnsi="Times New Roman" w:cs="Times New Roman"/>
          <w:sz w:val="24"/>
          <w:szCs w:val="24"/>
          <w:lang w:eastAsia="pl-PL"/>
        </w:rPr>
        <w:t xml:space="preserve"> Balkon I, Balkon II, Scena Studyjna oraz część pomieszczeń administracyjno-księgowych</w:t>
      </w:r>
      <w:r w:rsidR="00DF61BE">
        <w:rPr>
          <w:rFonts w:ascii="Times New Roman" w:eastAsia="Times New Roman" w:hAnsi="Times New Roman" w:cs="Times New Roman"/>
          <w:sz w:val="24"/>
          <w:szCs w:val="24"/>
          <w:lang w:eastAsia="pl-PL"/>
        </w:rPr>
        <w:t xml:space="preserve"> w celu pogłębienia dostępności do wszystkich miejsc w teatrze</w:t>
      </w:r>
      <w:r w:rsidRPr="007702B2">
        <w:rPr>
          <w:rFonts w:ascii="Times New Roman" w:eastAsia="Times New Roman" w:hAnsi="Times New Roman" w:cs="Times New Roman"/>
          <w:sz w:val="24"/>
          <w:szCs w:val="24"/>
          <w:lang w:eastAsia="pl-PL"/>
        </w:rPr>
        <w:t xml:space="preserve">. </w:t>
      </w:r>
      <w:r w:rsidR="00053436">
        <w:rPr>
          <w:rFonts w:ascii="Times New Roman" w:eastAsia="Times New Roman" w:hAnsi="Times New Roman" w:cs="Times New Roman"/>
          <w:sz w:val="24"/>
          <w:szCs w:val="24"/>
          <w:lang w:eastAsia="pl-PL"/>
        </w:rPr>
        <w:t>Do rozpoczęcia prac modernizacyjnych potrzebne jest zebranie szeregu dokumentów dotyczących pozwoleń</w:t>
      </w:r>
      <w:r w:rsidR="00400AB1">
        <w:rPr>
          <w:rFonts w:ascii="Times New Roman" w:eastAsia="Times New Roman" w:hAnsi="Times New Roman" w:cs="Times New Roman"/>
          <w:sz w:val="24"/>
          <w:szCs w:val="24"/>
          <w:lang w:eastAsia="pl-PL"/>
        </w:rPr>
        <w:t xml:space="preserve"> od konserwatora zabytków, ponieważ teatr i część gdzie znajdują się biura administracyjno-księgowe są budynkami zabytkowymi. </w:t>
      </w:r>
      <w:r w:rsidR="00DF61BE">
        <w:rPr>
          <w:rFonts w:ascii="Times New Roman" w:eastAsia="Times New Roman" w:hAnsi="Times New Roman" w:cs="Times New Roman"/>
          <w:sz w:val="24"/>
          <w:szCs w:val="24"/>
          <w:lang w:eastAsia="pl-PL"/>
        </w:rPr>
        <w:t>Brakuje również barierek na dwóch balkonach</w:t>
      </w:r>
      <w:r w:rsidRPr="007702B2">
        <w:rPr>
          <w:rFonts w:ascii="Times New Roman" w:eastAsia="Times New Roman" w:hAnsi="Times New Roman" w:cs="Times New Roman"/>
          <w:sz w:val="24"/>
          <w:szCs w:val="24"/>
          <w:lang w:eastAsia="pl-PL"/>
        </w:rPr>
        <w:t>, które mogą</w:t>
      </w:r>
      <w:r w:rsidR="00DF61BE">
        <w:rPr>
          <w:rFonts w:ascii="Times New Roman" w:eastAsia="Times New Roman" w:hAnsi="Times New Roman" w:cs="Times New Roman"/>
          <w:sz w:val="24"/>
          <w:szCs w:val="24"/>
          <w:lang w:eastAsia="pl-PL"/>
        </w:rPr>
        <w:t xml:space="preserve"> utrudniać korzystanie z dostępnych tam miejsc</w:t>
      </w:r>
      <w:r w:rsidR="008132F1">
        <w:rPr>
          <w:rFonts w:ascii="Times New Roman" w:eastAsia="Times New Roman" w:hAnsi="Times New Roman" w:cs="Times New Roman"/>
          <w:sz w:val="24"/>
          <w:szCs w:val="24"/>
          <w:lang w:eastAsia="pl-PL"/>
        </w:rPr>
        <w:t xml:space="preserve"> dla widzów</w:t>
      </w:r>
      <w:r w:rsidRPr="007702B2">
        <w:rPr>
          <w:rFonts w:ascii="Times New Roman" w:eastAsia="Times New Roman" w:hAnsi="Times New Roman" w:cs="Times New Roman"/>
          <w:sz w:val="24"/>
          <w:szCs w:val="24"/>
          <w:lang w:eastAsia="pl-PL"/>
        </w:rPr>
        <w:t>. W celu zaspokojenia tych potrzeb planowane jest zamontowanie barierek oraz siłownika do drzwi frontowych, wprowadzenie oznakowania głosowego do wejścia oraz zastosowanie kontrastowych oznaczeń schodów. Ponadto, istotnym elementem jest zakup sprzętu do ewakuacji osób ze szczególnymi potrzebami, aby zapewnić poczucie bezpieczeństwa wszystkim widzom w sytuacjach awaryjnych.</w:t>
      </w:r>
    </w:p>
    <w:p w:rsidR="003C2418" w:rsidRPr="007702B2" w:rsidRDefault="003C2418" w:rsidP="008132F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t>W odpowiedzi na potrzeby osób z niepełnospraw</w:t>
      </w:r>
      <w:r>
        <w:rPr>
          <w:rFonts w:ascii="Times New Roman" w:eastAsia="Times New Roman" w:hAnsi="Times New Roman" w:cs="Times New Roman"/>
          <w:sz w:val="24"/>
          <w:szCs w:val="24"/>
          <w:lang w:eastAsia="pl-PL"/>
        </w:rPr>
        <w:t>nościami, instytucja planuje</w:t>
      </w:r>
      <w:r w:rsidRPr="00405ADA">
        <w:rPr>
          <w:rFonts w:ascii="Times New Roman" w:eastAsia="Times New Roman" w:hAnsi="Times New Roman" w:cs="Times New Roman"/>
          <w:sz w:val="24"/>
          <w:szCs w:val="24"/>
          <w:lang w:eastAsia="pl-PL"/>
        </w:rPr>
        <w:t xml:space="preserve"> również organizację wydarzenia sylwestrowego z pełnym dostosowaniem do wymagań osób z różnymi rodzajami niepełnosprawności, tak aby każdy mógł w nim aktywnie uczestniczyć. </w:t>
      </w:r>
      <w:r>
        <w:rPr>
          <w:rFonts w:ascii="Times New Roman" w:eastAsia="Times New Roman" w:hAnsi="Times New Roman" w:cs="Times New Roman"/>
          <w:sz w:val="24"/>
          <w:szCs w:val="24"/>
          <w:lang w:eastAsia="pl-PL"/>
        </w:rPr>
        <w:t>Są to plany na strategię długoterminową, ponieważ środki jakimi dysponuje teatr nie umożliwiają wdrożenia planów koncertu sylwestrowego w strategii krótkoterminowej. Obejmuje to działania takie jak napisy, audiodeskrypcję, tłumaczenie migowe, przygotowanie zestawów FM oraz transmisję wydarzenia sylwestrowego online dla osób, które chciałyby w nim uczestniczyć, ale ze względu na różne przeszkody nie mogą osobiście pojawić się w teatrze.</w:t>
      </w:r>
      <w:r w:rsidR="00176A2D">
        <w:rPr>
          <w:rFonts w:ascii="Times New Roman" w:eastAsia="Times New Roman" w:hAnsi="Times New Roman" w:cs="Times New Roman"/>
          <w:sz w:val="24"/>
          <w:szCs w:val="24"/>
          <w:lang w:eastAsia="pl-PL"/>
        </w:rPr>
        <w:t xml:space="preserve"> </w:t>
      </w:r>
      <w:r w:rsidR="00176A2D" w:rsidRPr="00405ADA">
        <w:rPr>
          <w:rFonts w:ascii="Times New Roman" w:eastAsia="Times New Roman" w:hAnsi="Times New Roman" w:cs="Times New Roman"/>
          <w:sz w:val="24"/>
          <w:szCs w:val="24"/>
          <w:lang w:eastAsia="pl-PL"/>
        </w:rPr>
        <w:t xml:space="preserve">Instytucja ma także w planach </w:t>
      </w:r>
      <w:r w:rsidR="00176A2D">
        <w:rPr>
          <w:rFonts w:ascii="Times New Roman" w:eastAsia="Times New Roman" w:hAnsi="Times New Roman" w:cs="Times New Roman"/>
          <w:sz w:val="24"/>
          <w:szCs w:val="24"/>
          <w:lang w:eastAsia="pl-PL"/>
        </w:rPr>
        <w:t xml:space="preserve">długoterminowych </w:t>
      </w:r>
      <w:r w:rsidR="00176A2D" w:rsidRPr="00405ADA">
        <w:rPr>
          <w:rFonts w:ascii="Times New Roman" w:eastAsia="Times New Roman" w:hAnsi="Times New Roman" w:cs="Times New Roman"/>
          <w:sz w:val="24"/>
          <w:szCs w:val="24"/>
          <w:lang w:eastAsia="pl-PL"/>
        </w:rPr>
        <w:t xml:space="preserve">stworzenie </w:t>
      </w:r>
      <w:r w:rsidR="00176A2D">
        <w:rPr>
          <w:rFonts w:ascii="Times New Roman" w:eastAsia="Times New Roman" w:hAnsi="Times New Roman" w:cs="Times New Roman"/>
          <w:sz w:val="24"/>
          <w:szCs w:val="24"/>
          <w:lang w:eastAsia="pl-PL"/>
        </w:rPr>
        <w:t>całkowicie nowego spektaklu, który będzie dostępny – uwzględniający</w:t>
      </w:r>
      <w:r w:rsidR="00176A2D" w:rsidRPr="00405ADA">
        <w:rPr>
          <w:rFonts w:ascii="Times New Roman" w:eastAsia="Times New Roman" w:hAnsi="Times New Roman" w:cs="Times New Roman"/>
          <w:sz w:val="24"/>
          <w:szCs w:val="24"/>
          <w:lang w:eastAsia="pl-PL"/>
        </w:rPr>
        <w:t xml:space="preserve"> tłumaczenia na język migowy, </w:t>
      </w:r>
      <w:r w:rsidR="00176A2D" w:rsidRPr="00405ADA">
        <w:rPr>
          <w:rFonts w:ascii="Times New Roman" w:eastAsia="Times New Roman" w:hAnsi="Times New Roman" w:cs="Times New Roman"/>
          <w:sz w:val="24"/>
          <w:szCs w:val="24"/>
          <w:lang w:eastAsia="pl-PL"/>
        </w:rPr>
        <w:lastRenderedPageBreak/>
        <w:t>audiodeskrypcję i napisy, aby umożl</w:t>
      </w:r>
      <w:r w:rsidR="00176A2D">
        <w:rPr>
          <w:rFonts w:ascii="Times New Roman" w:eastAsia="Times New Roman" w:hAnsi="Times New Roman" w:cs="Times New Roman"/>
          <w:sz w:val="24"/>
          <w:szCs w:val="24"/>
          <w:lang w:eastAsia="pl-PL"/>
        </w:rPr>
        <w:t>iwić pełne uczestnictwo w przedstawieniu</w:t>
      </w:r>
      <w:r w:rsidR="00176A2D" w:rsidRPr="00405ADA">
        <w:rPr>
          <w:rFonts w:ascii="Times New Roman" w:eastAsia="Times New Roman" w:hAnsi="Times New Roman" w:cs="Times New Roman"/>
          <w:sz w:val="24"/>
          <w:szCs w:val="24"/>
          <w:lang w:eastAsia="pl-PL"/>
        </w:rPr>
        <w:t xml:space="preserve"> wszystkim widzom.</w:t>
      </w:r>
    </w:p>
    <w:p w:rsidR="007702B2" w:rsidRDefault="007702B2" w:rsidP="008132F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7702B2">
        <w:rPr>
          <w:rFonts w:ascii="Times New Roman" w:eastAsia="Times New Roman" w:hAnsi="Times New Roman" w:cs="Times New Roman"/>
          <w:sz w:val="24"/>
          <w:szCs w:val="24"/>
          <w:lang w:eastAsia="pl-PL"/>
        </w:rPr>
        <w:t>W zakresie dostępności cyfrowej i informac</w:t>
      </w:r>
      <w:r w:rsidR="00176A2D">
        <w:rPr>
          <w:rFonts w:ascii="Times New Roman" w:eastAsia="Times New Roman" w:hAnsi="Times New Roman" w:cs="Times New Roman"/>
          <w:sz w:val="24"/>
          <w:szCs w:val="24"/>
          <w:lang w:eastAsia="pl-PL"/>
        </w:rPr>
        <w:t>yjno-kom</w:t>
      </w:r>
      <w:r w:rsidR="00400AB1">
        <w:rPr>
          <w:rFonts w:ascii="Times New Roman" w:eastAsia="Times New Roman" w:hAnsi="Times New Roman" w:cs="Times New Roman"/>
          <w:sz w:val="24"/>
          <w:szCs w:val="24"/>
          <w:lang w:eastAsia="pl-PL"/>
        </w:rPr>
        <w:t xml:space="preserve">unikacyjnej planowane jest wdrożenie nowej </w:t>
      </w:r>
      <w:r w:rsidRPr="007702B2">
        <w:rPr>
          <w:rFonts w:ascii="Times New Roman" w:eastAsia="Times New Roman" w:hAnsi="Times New Roman" w:cs="Times New Roman"/>
          <w:sz w:val="24"/>
          <w:szCs w:val="24"/>
          <w:lang w:eastAsia="pl-PL"/>
        </w:rPr>
        <w:t>strony internetowej</w:t>
      </w:r>
      <w:r w:rsidR="00400AB1">
        <w:rPr>
          <w:rFonts w:ascii="Times New Roman" w:eastAsia="Times New Roman" w:hAnsi="Times New Roman" w:cs="Times New Roman"/>
          <w:sz w:val="24"/>
          <w:szCs w:val="24"/>
          <w:lang w:eastAsia="pl-PL"/>
        </w:rPr>
        <w:t xml:space="preserve"> (planowany zakup w 2025)</w:t>
      </w:r>
      <w:r w:rsidRPr="007702B2">
        <w:rPr>
          <w:rFonts w:ascii="Times New Roman" w:eastAsia="Times New Roman" w:hAnsi="Times New Roman" w:cs="Times New Roman"/>
          <w:sz w:val="24"/>
          <w:szCs w:val="24"/>
          <w:lang w:eastAsia="pl-PL"/>
        </w:rPr>
        <w:t>, aby umożliwić dostęp do oferty teatralnej oraz bieżących informacji dotyczących działalności instytucji wszystkim widzom, w ty</w:t>
      </w:r>
      <w:r w:rsidR="008132F1">
        <w:rPr>
          <w:rFonts w:ascii="Times New Roman" w:eastAsia="Times New Roman" w:hAnsi="Times New Roman" w:cs="Times New Roman"/>
          <w:sz w:val="24"/>
          <w:szCs w:val="24"/>
          <w:lang w:eastAsia="pl-PL"/>
        </w:rPr>
        <w:t>m osobom ze szczególnymi potrzebami</w:t>
      </w:r>
      <w:r w:rsidRPr="007702B2">
        <w:rPr>
          <w:rFonts w:ascii="Times New Roman" w:eastAsia="Times New Roman" w:hAnsi="Times New Roman" w:cs="Times New Roman"/>
          <w:sz w:val="24"/>
          <w:szCs w:val="24"/>
          <w:lang w:eastAsia="pl-PL"/>
        </w:rPr>
        <w:t xml:space="preserve"> i osobom starszym. Celem tych działań jest poprawa i zaspokojenie zidentyfikowanych potrzeb osób z niepełnosprawnościami oraz osób starszych, co przyczyni się do pełniejszego dostępu do oferty teatru.</w:t>
      </w:r>
      <w:r w:rsidR="00400AB1">
        <w:rPr>
          <w:rFonts w:ascii="Times New Roman" w:eastAsia="Times New Roman" w:hAnsi="Times New Roman" w:cs="Times New Roman"/>
          <w:sz w:val="24"/>
          <w:szCs w:val="24"/>
          <w:lang w:eastAsia="pl-PL"/>
        </w:rPr>
        <w:t xml:space="preserve"> Strona internetowa będzie dostępna również </w:t>
      </w:r>
      <w:r w:rsidR="00121919">
        <w:rPr>
          <w:rFonts w:ascii="Times New Roman" w:eastAsia="Times New Roman" w:hAnsi="Times New Roman" w:cs="Times New Roman"/>
          <w:sz w:val="24"/>
          <w:szCs w:val="24"/>
          <w:lang w:eastAsia="pl-PL"/>
        </w:rPr>
        <w:t xml:space="preserve">na urządzenia mobilne co sprawi, że będzie dostępna w pełni. </w:t>
      </w:r>
      <w:r w:rsidR="00121919" w:rsidRPr="00B4631D">
        <w:rPr>
          <w:rFonts w:ascii="Times New Roman" w:eastAsia="Times New Roman" w:hAnsi="Times New Roman" w:cs="Times New Roman"/>
          <w:sz w:val="24"/>
          <w:szCs w:val="24"/>
          <w:lang w:eastAsia="pl-PL"/>
        </w:rPr>
        <w:t>W ramach tych działań zostaną zastosowane odpowiednie techniki i narzędzia, takie jak napisy do m</w:t>
      </w:r>
      <w:r w:rsidR="00121919">
        <w:rPr>
          <w:rFonts w:ascii="Times New Roman" w:eastAsia="Times New Roman" w:hAnsi="Times New Roman" w:cs="Times New Roman"/>
          <w:sz w:val="24"/>
          <w:szCs w:val="24"/>
          <w:lang w:eastAsia="pl-PL"/>
        </w:rPr>
        <w:t>ateriałów wideo, audiodeskrypcję, zdjęcia opisane tekstem alternatywnym</w:t>
      </w:r>
      <w:r w:rsidR="00121919" w:rsidRPr="00B4631D">
        <w:rPr>
          <w:rFonts w:ascii="Times New Roman" w:eastAsia="Times New Roman" w:hAnsi="Times New Roman" w:cs="Times New Roman"/>
          <w:sz w:val="24"/>
          <w:szCs w:val="24"/>
          <w:lang w:eastAsia="pl-PL"/>
        </w:rPr>
        <w:t xml:space="preserve"> oraz tłumaczenia na język migowy, aby zapewnić równy dostęp do wszystkich zasobów cyfrowych teatru</w:t>
      </w:r>
      <w:r w:rsidR="00121919">
        <w:rPr>
          <w:rFonts w:ascii="Times New Roman" w:eastAsia="Times New Roman" w:hAnsi="Times New Roman" w:cs="Times New Roman"/>
          <w:sz w:val="24"/>
          <w:szCs w:val="24"/>
          <w:lang w:eastAsia="pl-PL"/>
        </w:rPr>
        <w:t>.</w:t>
      </w:r>
    </w:p>
    <w:p w:rsidR="00176A2D" w:rsidRDefault="00176A2D" w:rsidP="008132F1">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405ADA">
        <w:rPr>
          <w:rFonts w:ascii="Times New Roman" w:eastAsia="Times New Roman" w:hAnsi="Times New Roman" w:cs="Times New Roman"/>
          <w:sz w:val="24"/>
          <w:szCs w:val="24"/>
          <w:lang w:eastAsia="pl-PL"/>
        </w:rPr>
        <w:t xml:space="preserve">Ponadto, w ramach poszerzania dostępności, instytucja planuje </w:t>
      </w:r>
      <w:r>
        <w:rPr>
          <w:rFonts w:ascii="Times New Roman" w:eastAsia="Times New Roman" w:hAnsi="Times New Roman" w:cs="Times New Roman"/>
          <w:sz w:val="24"/>
          <w:szCs w:val="24"/>
          <w:lang w:eastAsia="pl-PL"/>
        </w:rPr>
        <w:t xml:space="preserve">także </w:t>
      </w:r>
      <w:r w:rsidRPr="00405ADA">
        <w:rPr>
          <w:rFonts w:ascii="Times New Roman" w:eastAsia="Times New Roman" w:hAnsi="Times New Roman" w:cs="Times New Roman"/>
          <w:sz w:val="24"/>
          <w:szCs w:val="24"/>
          <w:lang w:eastAsia="pl-PL"/>
        </w:rPr>
        <w:t>opracowanie archiwalnych spektakli w formie</w:t>
      </w:r>
      <w:r w:rsidR="0043343D">
        <w:rPr>
          <w:rFonts w:ascii="Times New Roman" w:eastAsia="Times New Roman" w:hAnsi="Times New Roman" w:cs="Times New Roman"/>
          <w:sz w:val="24"/>
          <w:szCs w:val="24"/>
          <w:lang w:eastAsia="pl-PL"/>
        </w:rPr>
        <w:t xml:space="preserve"> dostępnej dla wszystkich widzów. W planach jest przedstawianie ich na stronie internetowej teatru jako transmisja</w:t>
      </w:r>
      <w:r w:rsidRPr="00405ADA">
        <w:rPr>
          <w:rFonts w:ascii="Times New Roman" w:eastAsia="Times New Roman" w:hAnsi="Times New Roman" w:cs="Times New Roman"/>
          <w:sz w:val="24"/>
          <w:szCs w:val="24"/>
          <w:lang w:eastAsia="pl-PL"/>
        </w:rPr>
        <w:t xml:space="preserve"> online, co umożliwi dostęp do kultury osobom, które nie mogą uczestniczyć w wydarzeniach na żywo</w:t>
      </w:r>
      <w:r>
        <w:rPr>
          <w:rFonts w:ascii="Times New Roman" w:eastAsia="Times New Roman" w:hAnsi="Times New Roman" w:cs="Times New Roman"/>
          <w:sz w:val="24"/>
          <w:szCs w:val="24"/>
          <w:lang w:eastAsia="pl-PL"/>
        </w:rPr>
        <w:t>.</w:t>
      </w:r>
      <w:r w:rsidR="0043343D">
        <w:rPr>
          <w:rFonts w:ascii="Times New Roman" w:eastAsia="Times New Roman" w:hAnsi="Times New Roman" w:cs="Times New Roman"/>
          <w:sz w:val="24"/>
          <w:szCs w:val="24"/>
          <w:lang w:eastAsia="pl-PL"/>
        </w:rPr>
        <w:t xml:space="preserve"> Spektakle archiwalne będą wybierane na podstawie kosztów przedłużanych licencji.</w:t>
      </w:r>
    </w:p>
    <w:p w:rsidR="008132F1" w:rsidRPr="001E5B7F" w:rsidRDefault="008132F1" w:rsidP="008132F1">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Inwestycje na rzecz dostępności</w:t>
      </w:r>
    </w:p>
    <w:p w:rsidR="008132F1" w:rsidRPr="008132F1" w:rsidRDefault="008132F1" w:rsidP="001A1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8132F1">
        <w:rPr>
          <w:rFonts w:ascii="Times New Roman" w:eastAsia="Times New Roman" w:hAnsi="Times New Roman" w:cs="Times New Roman"/>
          <w:sz w:val="24"/>
          <w:szCs w:val="24"/>
          <w:lang w:eastAsia="pl-PL"/>
        </w:rPr>
        <w:t>Realizacja działań na rzecz dostępności w Teatrze im. Cypriana Kamila Norwida w dużej mierze zależy od dostępnych środków finansowych, dlatego instytucja systematycznie stara się pozyskiwać fundusze, które umożliwią wdrożenie planowanych inicjatyw. Kluczową rolę w finansowaniu działań związanych z dostępnością mogą odegrać dotacje ze środków grantowych w ramach przedsięwzięcia „</w:t>
      </w:r>
      <w:r>
        <w:rPr>
          <w:rFonts w:ascii="Times New Roman" w:eastAsia="Times New Roman" w:hAnsi="Times New Roman" w:cs="Times New Roman"/>
          <w:sz w:val="24"/>
          <w:szCs w:val="24"/>
          <w:lang w:eastAsia="pl-PL"/>
        </w:rPr>
        <w:t>Projekto</w:t>
      </w:r>
      <w:r w:rsidR="001A131D">
        <w:rPr>
          <w:rFonts w:ascii="Times New Roman" w:eastAsia="Times New Roman" w:hAnsi="Times New Roman" w:cs="Times New Roman"/>
          <w:sz w:val="24"/>
          <w:szCs w:val="24"/>
          <w:lang w:eastAsia="pl-PL"/>
        </w:rPr>
        <w:t>wanie Uniwersalne Kultury – Dostępność w Instytucjach Kultury”</w:t>
      </w:r>
      <w:r w:rsidRPr="008132F1">
        <w:rPr>
          <w:rFonts w:ascii="Times New Roman" w:eastAsia="Times New Roman" w:hAnsi="Times New Roman" w:cs="Times New Roman"/>
          <w:sz w:val="24"/>
          <w:szCs w:val="24"/>
          <w:lang w:eastAsia="pl-PL"/>
        </w:rPr>
        <w:t>. Uzyskane środki pozwolą na przeprowadzenie niezbędnych modernizacji i adaptacji przestrzeni teatru, tak aby stała się ona w pełni dostępna dla osób z różnymi rodzajami niepełnosprawności, a także dla osób starszych.</w:t>
      </w:r>
    </w:p>
    <w:p w:rsidR="008132F1" w:rsidRPr="008132F1" w:rsidRDefault="001A131D" w:rsidP="001A1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W planach uwzględniona jest </w:t>
      </w:r>
      <w:r w:rsidR="0043343D">
        <w:rPr>
          <w:rFonts w:ascii="Times New Roman" w:eastAsia="Times New Roman" w:hAnsi="Times New Roman" w:cs="Times New Roman"/>
          <w:sz w:val="24"/>
          <w:szCs w:val="24"/>
          <w:lang w:eastAsia="pl-PL"/>
        </w:rPr>
        <w:t xml:space="preserve">w miarę możliwości </w:t>
      </w:r>
      <w:r>
        <w:rPr>
          <w:rFonts w:ascii="Times New Roman" w:eastAsia="Times New Roman" w:hAnsi="Times New Roman" w:cs="Times New Roman"/>
          <w:sz w:val="24"/>
          <w:szCs w:val="24"/>
          <w:lang w:eastAsia="pl-PL"/>
        </w:rPr>
        <w:t>realizacja</w:t>
      </w:r>
      <w:r w:rsidR="008132F1" w:rsidRPr="008132F1">
        <w:rPr>
          <w:rFonts w:ascii="Times New Roman" w:eastAsia="Times New Roman" w:hAnsi="Times New Roman" w:cs="Times New Roman"/>
          <w:sz w:val="24"/>
          <w:szCs w:val="24"/>
          <w:lang w:eastAsia="pl-PL"/>
        </w:rPr>
        <w:t xml:space="preserve"> szereg</w:t>
      </w:r>
      <w:r>
        <w:rPr>
          <w:rFonts w:ascii="Times New Roman" w:eastAsia="Times New Roman" w:hAnsi="Times New Roman" w:cs="Times New Roman"/>
          <w:sz w:val="24"/>
          <w:szCs w:val="24"/>
          <w:lang w:eastAsia="pl-PL"/>
        </w:rPr>
        <w:t>u</w:t>
      </w:r>
      <w:r w:rsidR="008132F1" w:rsidRPr="008132F1">
        <w:rPr>
          <w:rFonts w:ascii="Times New Roman" w:eastAsia="Times New Roman" w:hAnsi="Times New Roman" w:cs="Times New Roman"/>
          <w:sz w:val="24"/>
          <w:szCs w:val="24"/>
          <w:lang w:eastAsia="pl-PL"/>
        </w:rPr>
        <w:t xml:space="preserve"> inwestycji, w tym usunięcie barier architektonicznych, modernizację infrastruktury oraz dostosowanie przestrzeni publicznych do potrzeb osób o szczególnych wymaganiach. </w:t>
      </w:r>
      <w:r w:rsidR="0043343D">
        <w:rPr>
          <w:rFonts w:ascii="Times New Roman" w:eastAsia="Times New Roman" w:hAnsi="Times New Roman" w:cs="Times New Roman"/>
          <w:sz w:val="24"/>
          <w:szCs w:val="24"/>
          <w:lang w:eastAsia="pl-PL"/>
        </w:rPr>
        <w:t>Teatr zainwestuje</w:t>
      </w:r>
      <w:r w:rsidR="008132F1" w:rsidRPr="008132F1">
        <w:rPr>
          <w:rFonts w:ascii="Times New Roman" w:eastAsia="Times New Roman" w:hAnsi="Times New Roman" w:cs="Times New Roman"/>
          <w:sz w:val="24"/>
          <w:szCs w:val="24"/>
          <w:lang w:eastAsia="pl-PL"/>
        </w:rPr>
        <w:t xml:space="preserve"> </w:t>
      </w:r>
      <w:r w:rsidR="008132F1" w:rsidRPr="008132F1">
        <w:rPr>
          <w:rFonts w:ascii="Times New Roman" w:eastAsia="Times New Roman" w:hAnsi="Times New Roman" w:cs="Times New Roman"/>
          <w:sz w:val="24"/>
          <w:szCs w:val="24"/>
          <w:lang w:eastAsia="pl-PL"/>
        </w:rPr>
        <w:lastRenderedPageBreak/>
        <w:t xml:space="preserve">także w </w:t>
      </w:r>
      <w:r w:rsidR="0043343D">
        <w:rPr>
          <w:rFonts w:ascii="Times New Roman" w:eastAsia="Times New Roman" w:hAnsi="Times New Roman" w:cs="Times New Roman"/>
          <w:sz w:val="24"/>
          <w:szCs w:val="24"/>
          <w:lang w:eastAsia="pl-PL"/>
        </w:rPr>
        <w:t>rozwój już dostępnych technologii</w:t>
      </w:r>
      <w:r w:rsidR="008132F1" w:rsidRPr="008132F1">
        <w:rPr>
          <w:rFonts w:ascii="Times New Roman" w:eastAsia="Times New Roman" w:hAnsi="Times New Roman" w:cs="Times New Roman"/>
          <w:sz w:val="24"/>
          <w:szCs w:val="24"/>
          <w:lang w:eastAsia="pl-PL"/>
        </w:rPr>
        <w:t xml:space="preserve"> </w:t>
      </w:r>
      <w:r w:rsidR="0043343D">
        <w:rPr>
          <w:rFonts w:ascii="Times New Roman" w:eastAsia="Times New Roman" w:hAnsi="Times New Roman" w:cs="Times New Roman"/>
          <w:sz w:val="24"/>
          <w:szCs w:val="24"/>
          <w:lang w:eastAsia="pl-PL"/>
        </w:rPr>
        <w:t>w teatrze, które wspierają</w:t>
      </w:r>
      <w:r w:rsidR="008132F1" w:rsidRPr="008132F1">
        <w:rPr>
          <w:rFonts w:ascii="Times New Roman" w:eastAsia="Times New Roman" w:hAnsi="Times New Roman" w:cs="Times New Roman"/>
          <w:sz w:val="24"/>
          <w:szCs w:val="24"/>
          <w:lang w:eastAsia="pl-PL"/>
        </w:rPr>
        <w:t xml:space="preserve"> dostępność, takie jak urządzenia wspomagające audiodeskrypcję, </w:t>
      </w:r>
      <w:r w:rsidR="00B8237D">
        <w:rPr>
          <w:rFonts w:ascii="Times New Roman" w:eastAsia="Times New Roman" w:hAnsi="Times New Roman" w:cs="Times New Roman"/>
          <w:sz w:val="24"/>
          <w:szCs w:val="24"/>
          <w:lang w:eastAsia="pl-PL"/>
        </w:rPr>
        <w:t>zamontowanie pętli indukcyjnych</w:t>
      </w:r>
      <w:r w:rsidR="008132F1" w:rsidRPr="008132F1">
        <w:rPr>
          <w:rFonts w:ascii="Times New Roman" w:eastAsia="Times New Roman" w:hAnsi="Times New Roman" w:cs="Times New Roman"/>
          <w:sz w:val="24"/>
          <w:szCs w:val="24"/>
          <w:lang w:eastAsia="pl-PL"/>
        </w:rPr>
        <w:t xml:space="preserve"> dla osób niedosłyszących</w:t>
      </w:r>
      <w:r w:rsidR="00B8237D">
        <w:rPr>
          <w:rFonts w:ascii="Times New Roman" w:eastAsia="Times New Roman" w:hAnsi="Times New Roman" w:cs="Times New Roman"/>
          <w:sz w:val="24"/>
          <w:szCs w:val="24"/>
          <w:lang w:eastAsia="pl-PL"/>
        </w:rPr>
        <w:t xml:space="preserve"> w lożach i </w:t>
      </w:r>
      <w:proofErr w:type="spellStart"/>
      <w:r w:rsidR="00B8237D">
        <w:rPr>
          <w:rFonts w:ascii="Times New Roman" w:eastAsia="Times New Roman" w:hAnsi="Times New Roman" w:cs="Times New Roman"/>
          <w:sz w:val="24"/>
          <w:szCs w:val="24"/>
          <w:lang w:eastAsia="pl-PL"/>
        </w:rPr>
        <w:t>paradisach</w:t>
      </w:r>
      <w:proofErr w:type="spellEnd"/>
      <w:r w:rsidR="00B8237D">
        <w:rPr>
          <w:rFonts w:ascii="Times New Roman" w:eastAsia="Times New Roman" w:hAnsi="Times New Roman" w:cs="Times New Roman"/>
          <w:sz w:val="24"/>
          <w:szCs w:val="24"/>
          <w:lang w:eastAsia="pl-PL"/>
        </w:rPr>
        <w:t xml:space="preserve"> na parterze widowni oraz na balkonie I</w:t>
      </w:r>
      <w:r w:rsidR="008132F1" w:rsidRPr="008132F1">
        <w:rPr>
          <w:rFonts w:ascii="Times New Roman" w:eastAsia="Times New Roman" w:hAnsi="Times New Roman" w:cs="Times New Roman"/>
          <w:sz w:val="24"/>
          <w:szCs w:val="24"/>
          <w:lang w:eastAsia="pl-PL"/>
        </w:rPr>
        <w:t>, a także systemy informacyjne, które ułatwią orientację w przestrzeni teatru</w:t>
      </w:r>
      <w:r w:rsidR="00B8237D">
        <w:rPr>
          <w:rFonts w:ascii="Times New Roman" w:eastAsia="Times New Roman" w:hAnsi="Times New Roman" w:cs="Times New Roman"/>
          <w:sz w:val="24"/>
          <w:szCs w:val="24"/>
          <w:lang w:eastAsia="pl-PL"/>
        </w:rPr>
        <w:t>, aby poszerzyć grono odbiorców kultury</w:t>
      </w:r>
      <w:r w:rsidR="008132F1" w:rsidRPr="008132F1">
        <w:rPr>
          <w:rFonts w:ascii="Times New Roman" w:eastAsia="Times New Roman" w:hAnsi="Times New Roman" w:cs="Times New Roman"/>
          <w:sz w:val="24"/>
          <w:szCs w:val="24"/>
          <w:lang w:eastAsia="pl-PL"/>
        </w:rPr>
        <w:t>. W ramach działań zmierzających do poprawy dostępności, istotnym punk</w:t>
      </w:r>
      <w:r w:rsidR="00B8237D">
        <w:rPr>
          <w:rFonts w:ascii="Times New Roman" w:eastAsia="Times New Roman" w:hAnsi="Times New Roman" w:cs="Times New Roman"/>
          <w:sz w:val="24"/>
          <w:szCs w:val="24"/>
          <w:lang w:eastAsia="pl-PL"/>
        </w:rPr>
        <w:t>tem będzie również zakup i wdrożenie zespół teatru w nową stronę internetową</w:t>
      </w:r>
      <w:r w:rsidR="008132F1" w:rsidRPr="008132F1">
        <w:rPr>
          <w:rFonts w:ascii="Times New Roman" w:eastAsia="Times New Roman" w:hAnsi="Times New Roman" w:cs="Times New Roman"/>
          <w:sz w:val="24"/>
          <w:szCs w:val="24"/>
          <w:lang w:eastAsia="pl-PL"/>
        </w:rPr>
        <w:t>, tak aby stała się ona w pełni dostosowana do potrzeb osób z niepełnosprawnościami (np. zintegrowanie funkcji czytania na głos czy powiększania czcionki).</w:t>
      </w:r>
    </w:p>
    <w:p w:rsidR="008132F1" w:rsidRPr="008132F1" w:rsidRDefault="001A131D" w:rsidP="001A1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Realizacja inwestycji planowana jest</w:t>
      </w:r>
      <w:r w:rsidR="008132F1" w:rsidRPr="008132F1">
        <w:rPr>
          <w:rFonts w:ascii="Times New Roman" w:eastAsia="Times New Roman" w:hAnsi="Times New Roman" w:cs="Times New Roman"/>
          <w:sz w:val="24"/>
          <w:szCs w:val="24"/>
          <w:lang w:eastAsia="pl-PL"/>
        </w:rPr>
        <w:t xml:space="preserve"> w kilku etapach, z uwzględnieniem dostępności środków finansowych i możliwości technicznych. W pierwszej kolejności skoncentrujemy się na likwidacji najbardziej uciążliwych barier architektonicznych i wdrożeniu podstawowych udogodnień, takich jak montaż barierek ochronnych, poprawa oznakowania przestrzeni czy dostosowanie wejść do budynku. Kolejnym etapem będzie wdrożenie nowoczesnych rozwiązań cyfrowych i technologicznych, które będą miały na celu poprawę dostę</w:t>
      </w:r>
      <w:r>
        <w:rPr>
          <w:rFonts w:ascii="Times New Roman" w:eastAsia="Times New Roman" w:hAnsi="Times New Roman" w:cs="Times New Roman"/>
          <w:sz w:val="24"/>
          <w:szCs w:val="24"/>
          <w:lang w:eastAsia="pl-PL"/>
        </w:rPr>
        <w:t>pności oferty programowej na stronie internetowej teatru</w:t>
      </w:r>
      <w:r w:rsidR="008132F1" w:rsidRPr="008132F1">
        <w:rPr>
          <w:rFonts w:ascii="Times New Roman" w:eastAsia="Times New Roman" w:hAnsi="Times New Roman" w:cs="Times New Roman"/>
          <w:sz w:val="24"/>
          <w:szCs w:val="24"/>
          <w:lang w:eastAsia="pl-PL"/>
        </w:rPr>
        <w:t>.</w:t>
      </w:r>
    </w:p>
    <w:p w:rsidR="008132F1" w:rsidRDefault="008132F1" w:rsidP="001A131D">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8132F1">
        <w:rPr>
          <w:rFonts w:ascii="Times New Roman" w:eastAsia="Times New Roman" w:hAnsi="Times New Roman" w:cs="Times New Roman"/>
          <w:sz w:val="24"/>
          <w:szCs w:val="24"/>
          <w:lang w:eastAsia="pl-PL"/>
        </w:rPr>
        <w:t>Pozyskiwanie funduszy na realizację tych inwestycji odbywać się będzie poprzez aplikowanie o dotacje oraz współpracę z organizacjami i instytucjami, które wspierają działania na rzecz osób z niepełnosprawnościami i seniorów. Dzięki tym środkom teatr będzie w stanie zrealizować zaplanowane zmiany, które znacząco poprawią komfort i jakość korzystania z oferty kulturalnej przez osoby o szczególnych potrzebach, a także zwiększą dostępność teatru jako instytucji kultury</w:t>
      </w:r>
      <w:r w:rsidR="001A131D">
        <w:rPr>
          <w:rFonts w:ascii="Times New Roman" w:eastAsia="Times New Roman" w:hAnsi="Times New Roman" w:cs="Times New Roman"/>
          <w:sz w:val="24"/>
          <w:szCs w:val="24"/>
          <w:lang w:eastAsia="pl-PL"/>
        </w:rPr>
        <w:t xml:space="preserve"> w regionie</w:t>
      </w:r>
      <w:r w:rsidRPr="008132F1">
        <w:rPr>
          <w:rFonts w:ascii="Times New Roman" w:eastAsia="Times New Roman" w:hAnsi="Times New Roman" w:cs="Times New Roman"/>
          <w:sz w:val="24"/>
          <w:szCs w:val="24"/>
          <w:lang w:eastAsia="pl-PL"/>
        </w:rPr>
        <w:t>.</w:t>
      </w:r>
    </w:p>
    <w:p w:rsidR="001A131D" w:rsidRPr="001E5B7F" w:rsidRDefault="001A131D" w:rsidP="001A131D">
      <w:pPr>
        <w:spacing w:before="100" w:beforeAutospacing="1" w:after="100" w:afterAutospacing="1" w:line="360" w:lineRule="auto"/>
        <w:jc w:val="both"/>
        <w:rPr>
          <w:rFonts w:ascii="Times New Roman" w:eastAsia="Times New Roman" w:hAnsi="Times New Roman" w:cs="Times New Roman"/>
          <w:b/>
          <w:sz w:val="24"/>
          <w:szCs w:val="24"/>
          <w:lang w:eastAsia="pl-PL"/>
        </w:rPr>
      </w:pPr>
      <w:r w:rsidRPr="001E5B7F">
        <w:rPr>
          <w:rFonts w:ascii="Times New Roman" w:eastAsia="Times New Roman" w:hAnsi="Times New Roman" w:cs="Times New Roman"/>
          <w:b/>
          <w:sz w:val="24"/>
          <w:szCs w:val="24"/>
          <w:lang w:eastAsia="pl-PL"/>
        </w:rPr>
        <w:t>Zidentyfikowane ryzyka lub szanse</w:t>
      </w:r>
    </w:p>
    <w:p w:rsidR="00DC2451" w:rsidRDefault="00DC2451" w:rsidP="00DC2451">
      <w:pPr>
        <w:pStyle w:val="NormalnyWeb"/>
        <w:spacing w:line="360" w:lineRule="auto"/>
        <w:ind w:firstLine="708"/>
        <w:jc w:val="both"/>
      </w:pPr>
      <w:r>
        <w:t xml:space="preserve">Wdrożenie strategii dostępności w Teatrze im. Cypriana Kamila Norwida w Jeleniej Górze wiąże się zarówno z </w:t>
      </w:r>
      <w:proofErr w:type="spellStart"/>
      <w:r>
        <w:t>ryzykami</w:t>
      </w:r>
      <w:proofErr w:type="spellEnd"/>
      <w:r>
        <w:t xml:space="preserve">, jak i szansami, które mogą mieć istotny wpływ na realizację długoterminowych celów instytucji. Identyfikacja tych </w:t>
      </w:r>
      <w:proofErr w:type="spellStart"/>
      <w:r>
        <w:t>ryzyk</w:t>
      </w:r>
      <w:proofErr w:type="spellEnd"/>
      <w:r>
        <w:t xml:space="preserve"> i szans oraz odpowiednie przygotowanie na nie stanowi kluczowy element planowania i realizacji działań w zakresie dostępności, co pozwoli na skuteczne wdrożenie strategii.</w:t>
      </w:r>
    </w:p>
    <w:p w:rsidR="00A3467A" w:rsidRDefault="00DC2451" w:rsidP="00A3467A">
      <w:pPr>
        <w:pStyle w:val="Nagwek3"/>
        <w:spacing w:line="360" w:lineRule="auto"/>
        <w:jc w:val="both"/>
        <w:rPr>
          <w:b w:val="0"/>
          <w:sz w:val="24"/>
          <w:szCs w:val="24"/>
        </w:rPr>
      </w:pPr>
      <w:r>
        <w:rPr>
          <w:b w:val="0"/>
        </w:rPr>
        <w:tab/>
      </w:r>
      <w:r w:rsidRPr="00DC2451">
        <w:rPr>
          <w:b w:val="0"/>
          <w:sz w:val="24"/>
          <w:szCs w:val="24"/>
        </w:rPr>
        <w:t xml:space="preserve">Istnieje kilka grup </w:t>
      </w:r>
      <w:proofErr w:type="spellStart"/>
      <w:r w:rsidRPr="00DC2451">
        <w:rPr>
          <w:b w:val="0"/>
          <w:sz w:val="24"/>
          <w:szCs w:val="24"/>
        </w:rPr>
        <w:t>ryzyk</w:t>
      </w:r>
      <w:proofErr w:type="spellEnd"/>
      <w:r w:rsidRPr="00DC2451">
        <w:rPr>
          <w:b w:val="0"/>
          <w:sz w:val="24"/>
          <w:szCs w:val="24"/>
        </w:rPr>
        <w:t>, które mogą wpłynąć na realizacje celów teatru. Pierwszym z</w:t>
      </w:r>
      <w:r>
        <w:rPr>
          <w:b w:val="0"/>
          <w:sz w:val="24"/>
          <w:szCs w:val="24"/>
        </w:rPr>
        <w:t xml:space="preserve"> nich jest ryzyko organizacyjne, do którego należy </w:t>
      </w:r>
      <w:r w:rsidRPr="00DC2451">
        <w:rPr>
          <w:b w:val="0"/>
          <w:sz w:val="24"/>
          <w:szCs w:val="24"/>
        </w:rPr>
        <w:t>problem z kompete</w:t>
      </w:r>
      <w:r>
        <w:rPr>
          <w:b w:val="0"/>
          <w:sz w:val="24"/>
          <w:szCs w:val="24"/>
        </w:rPr>
        <w:t xml:space="preserve">ncjami członków zespołu. Pracownicy </w:t>
      </w:r>
      <w:r w:rsidRPr="00DC2451">
        <w:rPr>
          <w:b w:val="0"/>
          <w:sz w:val="24"/>
          <w:szCs w:val="24"/>
        </w:rPr>
        <w:t xml:space="preserve">mogą nie być wystarczająco przygotowani do wdrażania nowych </w:t>
      </w:r>
      <w:r w:rsidRPr="00DC2451">
        <w:rPr>
          <w:b w:val="0"/>
          <w:sz w:val="24"/>
          <w:szCs w:val="24"/>
        </w:rPr>
        <w:lastRenderedPageBreak/>
        <w:t>obowiązków związanych z dostępnością, lub</w:t>
      </w:r>
      <w:r>
        <w:rPr>
          <w:b w:val="0"/>
          <w:sz w:val="24"/>
          <w:szCs w:val="24"/>
        </w:rPr>
        <w:t xml:space="preserve"> istnieje szansa na</w:t>
      </w:r>
      <w:r w:rsidRPr="00DC2451">
        <w:rPr>
          <w:b w:val="0"/>
          <w:sz w:val="24"/>
          <w:szCs w:val="24"/>
        </w:rPr>
        <w:t xml:space="preserve"> opór części pracowników wobec zmian w strukturze organizacy</w:t>
      </w:r>
      <w:r w:rsidR="007B774E">
        <w:rPr>
          <w:b w:val="0"/>
          <w:sz w:val="24"/>
          <w:szCs w:val="24"/>
        </w:rPr>
        <w:t>jnej. Tego typu ryzyko ma umiarkowany</w:t>
      </w:r>
      <w:r w:rsidRPr="00DC2451">
        <w:rPr>
          <w:b w:val="0"/>
          <w:sz w:val="24"/>
          <w:szCs w:val="24"/>
        </w:rPr>
        <w:t xml:space="preserve"> wpływ na </w:t>
      </w:r>
      <w:r>
        <w:rPr>
          <w:b w:val="0"/>
          <w:sz w:val="24"/>
          <w:szCs w:val="24"/>
        </w:rPr>
        <w:t>realizację strategii. B</w:t>
      </w:r>
      <w:r w:rsidRPr="00DC2451">
        <w:rPr>
          <w:b w:val="0"/>
          <w:sz w:val="24"/>
          <w:szCs w:val="24"/>
        </w:rPr>
        <w:t>rak odpowiednich umiejętności może opóźnić wprowadzenie działań na rzecz dostępności, a także utrudnić sprawne zarządz</w:t>
      </w:r>
      <w:r>
        <w:rPr>
          <w:b w:val="0"/>
          <w:sz w:val="24"/>
          <w:szCs w:val="24"/>
        </w:rPr>
        <w:t>anie nimi. Poprzez minimalizowanie wystąpienia ryzyka,</w:t>
      </w:r>
      <w:r w:rsidRPr="00DC2451">
        <w:rPr>
          <w:b w:val="0"/>
          <w:sz w:val="24"/>
          <w:szCs w:val="24"/>
        </w:rPr>
        <w:t xml:space="preserve"> instytucja wprowadzi systematyczne warsztaty i szkolenia dla pracowników, które umożliwią im nabycie niezbędnych kompetencji. Ponadto, szczególną rolę odegra tutaj komunikacja – regularne informowanie zespołu o celach strategii dostępności pomoże w budowaniu zaangażowania w procesie zmian. Współpraca między działami </w:t>
      </w:r>
      <w:r>
        <w:rPr>
          <w:b w:val="0"/>
          <w:sz w:val="24"/>
          <w:szCs w:val="24"/>
        </w:rPr>
        <w:t xml:space="preserve">teatru </w:t>
      </w:r>
      <w:r w:rsidRPr="00DC2451">
        <w:rPr>
          <w:b w:val="0"/>
          <w:sz w:val="24"/>
          <w:szCs w:val="24"/>
        </w:rPr>
        <w:t>oraz aktywne uczestnictwo pracowników w tworzeniu i wdrażaniu nowych rozwiązań zwiększy efektywność działań.</w:t>
      </w:r>
    </w:p>
    <w:p w:rsidR="00A3467A" w:rsidRDefault="00A3467A" w:rsidP="00A3467A">
      <w:pPr>
        <w:pStyle w:val="Nagwek3"/>
        <w:spacing w:line="360" w:lineRule="auto"/>
        <w:ind w:firstLine="360"/>
        <w:jc w:val="both"/>
        <w:rPr>
          <w:b w:val="0"/>
          <w:sz w:val="24"/>
          <w:szCs w:val="24"/>
        </w:rPr>
      </w:pPr>
      <w:r w:rsidRPr="00A3467A">
        <w:rPr>
          <w:b w:val="0"/>
          <w:sz w:val="24"/>
          <w:szCs w:val="24"/>
        </w:rPr>
        <w:t xml:space="preserve">Kolejną grupą ryzyka jest ryzyko finansowe. </w:t>
      </w:r>
      <w:r w:rsidR="00DC2451" w:rsidRPr="00A3467A">
        <w:rPr>
          <w:b w:val="0"/>
          <w:sz w:val="24"/>
          <w:szCs w:val="24"/>
        </w:rPr>
        <w:t xml:space="preserve">Niedostateczne finansowanie stanowi jedno z poważniejszych zagrożeń dla realizacji celów strategii dostępności. Brak wystarczających środków na inwestycje w infrastrukturę (np. usuwanie barier architektonicznych) oraz technologie wspomagające dostępność (np. systemy audiodeskrypcji czy pętle indukcyjne) może prowadzić do opóźnienia realizacji zaplanowanych działań. </w:t>
      </w:r>
      <w:r>
        <w:rPr>
          <w:b w:val="0"/>
          <w:sz w:val="24"/>
          <w:szCs w:val="24"/>
        </w:rPr>
        <w:t>Prawdopodobieństwo wystąpienia tego ryzyka</w:t>
      </w:r>
      <w:r w:rsidR="008E5761">
        <w:rPr>
          <w:b w:val="0"/>
          <w:sz w:val="24"/>
          <w:szCs w:val="24"/>
        </w:rPr>
        <w:t xml:space="preserve"> jest umiarkowane</w:t>
      </w:r>
      <w:r>
        <w:rPr>
          <w:b w:val="0"/>
          <w:sz w:val="24"/>
          <w:szCs w:val="24"/>
        </w:rPr>
        <w:t>. Ograniczając szansę zaistnienia ryzyka</w:t>
      </w:r>
      <w:r w:rsidR="00DC2451" w:rsidRPr="00A3467A">
        <w:rPr>
          <w:b w:val="0"/>
          <w:sz w:val="24"/>
          <w:szCs w:val="24"/>
        </w:rPr>
        <w:t>, instytucja podejmie działania mające</w:t>
      </w:r>
      <w:r>
        <w:rPr>
          <w:b w:val="0"/>
          <w:sz w:val="24"/>
          <w:szCs w:val="24"/>
        </w:rPr>
        <w:t xml:space="preserve"> na celu pozyskanie wielu</w:t>
      </w:r>
      <w:r w:rsidR="00DC2451" w:rsidRPr="00A3467A">
        <w:rPr>
          <w:b w:val="0"/>
          <w:sz w:val="24"/>
          <w:szCs w:val="24"/>
        </w:rPr>
        <w:t xml:space="preserve"> źródeł finansowania, takich jak dotacje, granty, fundusze unijne czy współprace</w:t>
      </w:r>
      <w:r>
        <w:rPr>
          <w:b w:val="0"/>
          <w:sz w:val="24"/>
          <w:szCs w:val="24"/>
        </w:rPr>
        <w:t xml:space="preserve"> z organizacjami pozarządowymi. </w:t>
      </w:r>
      <w:r w:rsidR="00DC2451" w:rsidRPr="00A3467A">
        <w:rPr>
          <w:b w:val="0"/>
          <w:sz w:val="24"/>
          <w:szCs w:val="24"/>
        </w:rPr>
        <w:t xml:space="preserve">Regularne aplikowanie o dotacje oraz prowadzenie działań </w:t>
      </w:r>
      <w:proofErr w:type="spellStart"/>
      <w:r w:rsidR="00DC2451" w:rsidRPr="00A3467A">
        <w:rPr>
          <w:b w:val="0"/>
          <w:sz w:val="24"/>
          <w:szCs w:val="24"/>
        </w:rPr>
        <w:t>fundraisingowych</w:t>
      </w:r>
      <w:proofErr w:type="spellEnd"/>
      <w:r w:rsidR="00DC2451" w:rsidRPr="00A3467A">
        <w:rPr>
          <w:b w:val="0"/>
          <w:sz w:val="24"/>
          <w:szCs w:val="24"/>
        </w:rPr>
        <w:t xml:space="preserve"> pomoże zdywersyfikować źródła finansowania, co zwiększy szanse na realizację ambitnych celów strategii.</w:t>
      </w:r>
      <w:r>
        <w:rPr>
          <w:b w:val="0"/>
          <w:sz w:val="24"/>
          <w:szCs w:val="24"/>
        </w:rPr>
        <w:t xml:space="preserve"> </w:t>
      </w:r>
    </w:p>
    <w:p w:rsidR="00DC2451" w:rsidRPr="00A3467A" w:rsidRDefault="00A3467A" w:rsidP="00A3467A">
      <w:pPr>
        <w:pStyle w:val="Nagwek3"/>
        <w:spacing w:line="360" w:lineRule="auto"/>
        <w:ind w:firstLine="360"/>
        <w:jc w:val="both"/>
        <w:rPr>
          <w:b w:val="0"/>
          <w:sz w:val="24"/>
          <w:szCs w:val="24"/>
        </w:rPr>
      </w:pPr>
      <w:r>
        <w:rPr>
          <w:b w:val="0"/>
          <w:sz w:val="24"/>
          <w:szCs w:val="24"/>
        </w:rPr>
        <w:t xml:space="preserve">Ostatnią grupą </w:t>
      </w:r>
      <w:proofErr w:type="spellStart"/>
      <w:r>
        <w:rPr>
          <w:b w:val="0"/>
          <w:sz w:val="24"/>
          <w:szCs w:val="24"/>
        </w:rPr>
        <w:t>ryzyk</w:t>
      </w:r>
      <w:proofErr w:type="spellEnd"/>
      <w:r>
        <w:rPr>
          <w:b w:val="0"/>
          <w:sz w:val="24"/>
          <w:szCs w:val="24"/>
        </w:rPr>
        <w:t xml:space="preserve"> są ryzyka</w:t>
      </w:r>
      <w:r w:rsidRPr="00A3467A">
        <w:rPr>
          <w:b w:val="0"/>
          <w:sz w:val="24"/>
          <w:szCs w:val="24"/>
        </w:rPr>
        <w:t xml:space="preserve"> związane ze stroną techniczną inwestycji. </w:t>
      </w:r>
      <w:r w:rsidR="008E5761">
        <w:rPr>
          <w:b w:val="0"/>
          <w:sz w:val="24"/>
          <w:szCs w:val="24"/>
        </w:rPr>
        <w:t xml:space="preserve">W szczególności sprawa dotyczy </w:t>
      </w:r>
      <w:r w:rsidR="00DC2451" w:rsidRPr="00A3467A">
        <w:rPr>
          <w:b w:val="0"/>
          <w:sz w:val="24"/>
          <w:szCs w:val="24"/>
        </w:rPr>
        <w:t>wd</w:t>
      </w:r>
      <w:r w:rsidR="008E5761">
        <w:rPr>
          <w:b w:val="0"/>
          <w:sz w:val="24"/>
          <w:szCs w:val="24"/>
        </w:rPr>
        <w:t>rażania</w:t>
      </w:r>
      <w:r w:rsidR="00DC2451" w:rsidRPr="00A3467A">
        <w:rPr>
          <w:b w:val="0"/>
          <w:sz w:val="24"/>
          <w:szCs w:val="24"/>
        </w:rPr>
        <w:t xml:space="preserve"> nowych technologii, które mają wspierać dostępność w teatrze, takich jak systemy tłumaczenia na język migowy, </w:t>
      </w:r>
      <w:proofErr w:type="spellStart"/>
      <w:r w:rsidR="00DC2451" w:rsidRPr="00A3467A">
        <w:rPr>
          <w:b w:val="0"/>
          <w:sz w:val="24"/>
          <w:szCs w:val="24"/>
        </w:rPr>
        <w:t>audiodeskrypcja</w:t>
      </w:r>
      <w:proofErr w:type="spellEnd"/>
      <w:r w:rsidR="00DC2451" w:rsidRPr="00A3467A">
        <w:rPr>
          <w:b w:val="0"/>
          <w:sz w:val="24"/>
          <w:szCs w:val="24"/>
        </w:rPr>
        <w:t xml:space="preserve"> czy technologie wspomagające dla osób niedosłyszących i niewidomych.</w:t>
      </w:r>
      <w:r w:rsidR="008E5761">
        <w:rPr>
          <w:b w:val="0"/>
          <w:sz w:val="24"/>
          <w:szCs w:val="24"/>
        </w:rPr>
        <w:t xml:space="preserve"> Prawdopodobieństwo wystąpienia ryzyka jest umiarkowane.</w:t>
      </w:r>
      <w:r w:rsidR="00DC2451" w:rsidRPr="00A3467A">
        <w:rPr>
          <w:b w:val="0"/>
          <w:sz w:val="24"/>
          <w:szCs w:val="24"/>
        </w:rPr>
        <w:t xml:space="preserve"> Wprowadzenie takich rozwiązań wiąże się z koniecznością ich testowania i ciągłego dopasowywania do potrzeb odbiorców. Problemy techniczne lub opóźnienia w dostosowaniu urządzeń mogą wpłynąć na jakość świadczonej usługi, a tym samym na odbiór oferty przez widzów. Aby zminimalizować to ryzyko, instytucja na etapie planowania inwestycji dokładnie zwróci uwagę na wybór sprawdzonych i kompatybilnych technologii. Współpraca z firmami technologicznymi oraz testowanie urządzeń na wczesnym etapie wdrażania pozwolą na skuteczne wdrożenie rozwiązań dostępnościowych.</w:t>
      </w:r>
    </w:p>
    <w:p w:rsidR="007B774E" w:rsidRDefault="007B774E" w:rsidP="007B774E">
      <w:pPr>
        <w:pStyle w:val="Nagwek3"/>
        <w:spacing w:line="360" w:lineRule="auto"/>
        <w:ind w:firstLine="360"/>
        <w:jc w:val="both"/>
        <w:rPr>
          <w:b w:val="0"/>
          <w:sz w:val="24"/>
          <w:szCs w:val="24"/>
        </w:rPr>
      </w:pPr>
      <w:r>
        <w:rPr>
          <w:b w:val="0"/>
          <w:sz w:val="24"/>
          <w:szCs w:val="24"/>
        </w:rPr>
        <w:lastRenderedPageBreak/>
        <w:t>Z drugiej strony, przy wprowadzaniu inwestycji istnieją szanse</w:t>
      </w:r>
      <w:r w:rsidRPr="007B774E">
        <w:rPr>
          <w:b w:val="0"/>
          <w:sz w:val="24"/>
          <w:szCs w:val="24"/>
        </w:rPr>
        <w:t xml:space="preserve"> dla teatru, które pojawią się w związku z rozszerzaniem oferty </w:t>
      </w:r>
      <w:proofErr w:type="spellStart"/>
      <w:r w:rsidRPr="007B774E">
        <w:rPr>
          <w:b w:val="0"/>
          <w:sz w:val="24"/>
          <w:szCs w:val="24"/>
        </w:rPr>
        <w:t>dostępnościowej</w:t>
      </w:r>
      <w:proofErr w:type="spellEnd"/>
      <w:r w:rsidRPr="007B774E">
        <w:rPr>
          <w:b w:val="0"/>
          <w:sz w:val="24"/>
          <w:szCs w:val="24"/>
        </w:rPr>
        <w:t xml:space="preserve"> teatru. Pierwszą z nich jest </w:t>
      </w:r>
      <w:r>
        <w:rPr>
          <w:rStyle w:val="Pogrubienie"/>
          <w:sz w:val="24"/>
          <w:szCs w:val="24"/>
        </w:rPr>
        <w:t>z</w:t>
      </w:r>
      <w:r w:rsidR="00DC2451" w:rsidRPr="007B774E">
        <w:rPr>
          <w:rStyle w:val="Pogrubienie"/>
          <w:sz w:val="24"/>
          <w:szCs w:val="24"/>
        </w:rPr>
        <w:t>większenie zainteresowania ofertą teatru</w:t>
      </w:r>
      <w:r>
        <w:rPr>
          <w:b w:val="0"/>
          <w:sz w:val="24"/>
          <w:szCs w:val="24"/>
        </w:rPr>
        <w:t xml:space="preserve">. </w:t>
      </w:r>
      <w:r w:rsidR="00DC2451" w:rsidRPr="007B774E">
        <w:rPr>
          <w:b w:val="0"/>
          <w:sz w:val="24"/>
          <w:szCs w:val="24"/>
        </w:rPr>
        <w:t>Wdrożenie strategii dostępności może przyciągnąć nowych widzów, szczególn</w:t>
      </w:r>
      <w:r>
        <w:rPr>
          <w:b w:val="0"/>
          <w:sz w:val="24"/>
          <w:szCs w:val="24"/>
        </w:rPr>
        <w:t>ie osoby ze szczególnymi potrzebami</w:t>
      </w:r>
      <w:r w:rsidR="00DC2451" w:rsidRPr="007B774E">
        <w:rPr>
          <w:b w:val="0"/>
          <w:sz w:val="24"/>
          <w:szCs w:val="24"/>
        </w:rPr>
        <w:t xml:space="preserve"> oraz osoby starsze, które dotąd mogły mieć trudności w korzystaniu z oferty kulturalnej. Prawdopodobieństwo, że wdrożenie dostępności pozytywnie wpłynie na liczbę nowych odbiorców, jest wysokie, a wpływ na wizerunek teatru może być znaczący. Teatr zyska reputację instytucji, która aktywnie działa na rzecz wyrównywania szans</w:t>
      </w:r>
      <w:r>
        <w:rPr>
          <w:b w:val="0"/>
          <w:sz w:val="24"/>
          <w:szCs w:val="24"/>
        </w:rPr>
        <w:t xml:space="preserve"> dostępu do kultury</w:t>
      </w:r>
      <w:r w:rsidR="00DC2451" w:rsidRPr="007B774E">
        <w:rPr>
          <w:b w:val="0"/>
          <w:sz w:val="24"/>
          <w:szCs w:val="24"/>
        </w:rPr>
        <w:t xml:space="preserve"> i dostosowuje swoją ofertę do potrzeb różnych grup społecznych. Takie podejście może przyciągnąć także nowe grupy sponsorów i darczyńców, co w dłuższej perspektywie finansowej pozwoli na kontynuowanie działań związanych z </w:t>
      </w:r>
      <w:r>
        <w:rPr>
          <w:b w:val="0"/>
          <w:sz w:val="24"/>
          <w:szCs w:val="24"/>
        </w:rPr>
        <w:t>wprowadzaniem dostępności</w:t>
      </w:r>
      <w:r w:rsidR="00DC2451" w:rsidRPr="007B774E">
        <w:rPr>
          <w:b w:val="0"/>
          <w:sz w:val="24"/>
          <w:szCs w:val="24"/>
        </w:rPr>
        <w:t>.</w:t>
      </w:r>
    </w:p>
    <w:p w:rsidR="007B774E" w:rsidRDefault="007B774E" w:rsidP="007B774E">
      <w:pPr>
        <w:pStyle w:val="Nagwek3"/>
        <w:spacing w:line="360" w:lineRule="auto"/>
        <w:ind w:firstLine="360"/>
        <w:jc w:val="both"/>
        <w:rPr>
          <w:b w:val="0"/>
          <w:sz w:val="24"/>
          <w:szCs w:val="24"/>
        </w:rPr>
      </w:pPr>
      <w:r w:rsidRPr="007B774E">
        <w:rPr>
          <w:b w:val="0"/>
          <w:sz w:val="24"/>
          <w:szCs w:val="24"/>
        </w:rPr>
        <w:t xml:space="preserve">Kolejną szansą jest </w:t>
      </w:r>
      <w:r w:rsidRPr="007B774E">
        <w:rPr>
          <w:rStyle w:val="Pogrubienie"/>
          <w:sz w:val="24"/>
          <w:szCs w:val="24"/>
        </w:rPr>
        <w:t>p</w:t>
      </w:r>
      <w:r w:rsidR="00DC2451" w:rsidRPr="007B774E">
        <w:rPr>
          <w:rStyle w:val="Pogrubienie"/>
          <w:sz w:val="24"/>
          <w:szCs w:val="24"/>
        </w:rPr>
        <w:t>oprawa wizerunku instytucji</w:t>
      </w:r>
      <w:r>
        <w:rPr>
          <w:b w:val="0"/>
          <w:sz w:val="24"/>
          <w:szCs w:val="24"/>
        </w:rPr>
        <w:t xml:space="preserve">. </w:t>
      </w:r>
      <w:r w:rsidR="00DC2451" w:rsidRPr="007B774E">
        <w:rPr>
          <w:b w:val="0"/>
          <w:sz w:val="24"/>
          <w:szCs w:val="24"/>
        </w:rPr>
        <w:t xml:space="preserve">Działania na rzecz dostępności mogą znacząco poprawić wizerunek teatru, jako instytucji otwartej na potrzeby różnych grup społecznych. </w:t>
      </w:r>
      <w:r w:rsidR="00EB4BF5">
        <w:rPr>
          <w:b w:val="0"/>
          <w:sz w:val="24"/>
          <w:szCs w:val="24"/>
        </w:rPr>
        <w:t xml:space="preserve">Prawdopodobieństwo wystąpienia szansy jest wysokie. </w:t>
      </w:r>
      <w:r w:rsidR="00DC2451" w:rsidRPr="007B774E">
        <w:rPr>
          <w:b w:val="0"/>
          <w:sz w:val="24"/>
          <w:szCs w:val="24"/>
        </w:rPr>
        <w:t>Wdrażanie takich inicjatyw będzie miało pozytywny wpływ na postrzeganie teatru przez lokalną społeczność, w tym przez osoby z niepełnosprawnościami, ich rodziny</w:t>
      </w:r>
      <w:r>
        <w:rPr>
          <w:b w:val="0"/>
          <w:sz w:val="24"/>
          <w:szCs w:val="24"/>
        </w:rPr>
        <w:t>, najbliższych</w:t>
      </w:r>
      <w:r w:rsidR="00DC2451" w:rsidRPr="007B774E">
        <w:rPr>
          <w:b w:val="0"/>
          <w:sz w:val="24"/>
          <w:szCs w:val="24"/>
        </w:rPr>
        <w:t xml:space="preserve"> oraz opiekunów. Dodatkowo, instytucja będzie postrzegana jako lider w dziedzinie dostępności w kulturze, co z pewnością przyczyni się do zwiększenia jej prestiżu.</w:t>
      </w:r>
    </w:p>
    <w:p w:rsidR="00EB4BF5" w:rsidRDefault="007B774E" w:rsidP="00EB4BF5">
      <w:pPr>
        <w:pStyle w:val="Nagwek3"/>
        <w:spacing w:line="360" w:lineRule="auto"/>
        <w:ind w:firstLine="360"/>
        <w:jc w:val="both"/>
        <w:rPr>
          <w:b w:val="0"/>
          <w:sz w:val="24"/>
          <w:szCs w:val="24"/>
        </w:rPr>
      </w:pPr>
      <w:r w:rsidRPr="007B774E">
        <w:rPr>
          <w:b w:val="0"/>
          <w:sz w:val="24"/>
          <w:szCs w:val="24"/>
        </w:rPr>
        <w:t xml:space="preserve">Następną szansą dla teatru jest </w:t>
      </w:r>
      <w:r>
        <w:rPr>
          <w:rStyle w:val="Pogrubienie"/>
          <w:sz w:val="24"/>
          <w:szCs w:val="24"/>
        </w:rPr>
        <w:t>r</w:t>
      </w:r>
      <w:r w:rsidR="00DC2451" w:rsidRPr="007B774E">
        <w:rPr>
          <w:rStyle w:val="Pogrubienie"/>
          <w:sz w:val="24"/>
          <w:szCs w:val="24"/>
        </w:rPr>
        <w:t>ozwój współpracy z partnerami zewnętrznymi</w:t>
      </w:r>
      <w:r>
        <w:rPr>
          <w:b w:val="0"/>
          <w:sz w:val="24"/>
          <w:szCs w:val="24"/>
        </w:rPr>
        <w:t xml:space="preserve">. </w:t>
      </w:r>
      <w:r w:rsidR="00DC2451" w:rsidRPr="007B774E">
        <w:rPr>
          <w:b w:val="0"/>
          <w:sz w:val="24"/>
          <w:szCs w:val="24"/>
        </w:rPr>
        <w:t xml:space="preserve">Realizacja strategii dostępności może otworzyć teatr na nowe możliwości współpracy z organizacjami pozarządowymi, firmami technologicznymi, instytucjami finansującymi oraz samorządami. </w:t>
      </w:r>
      <w:r w:rsidR="00EB4BF5">
        <w:rPr>
          <w:b w:val="0"/>
          <w:sz w:val="24"/>
          <w:szCs w:val="24"/>
        </w:rPr>
        <w:t xml:space="preserve">Prawdopodobieństwo na nowe współprace jest wysokie. </w:t>
      </w:r>
      <w:r w:rsidR="00DC2451" w:rsidRPr="007B774E">
        <w:rPr>
          <w:b w:val="0"/>
          <w:sz w:val="24"/>
          <w:szCs w:val="24"/>
        </w:rPr>
        <w:t>Partnerstwa z organizacjami pozarządowymi, które działają na rzecz osób z niepełnosprawnościami, oraz z firmami technologicznymi specjalizującymi się w rozwiązaniach dostępnościowych mogą przyczynić się do efektywniejszego wdrożenia strategii i przyspieszyć realizację poszczególnych etapów. Partnerstwa te mogą także prowadzić do wspólnego pozyskiwania funduszy na rozwój nowych technologii i rozwiązań, które będą wspierały dostępność.</w:t>
      </w:r>
      <w:r w:rsidR="00EB4BF5">
        <w:rPr>
          <w:b w:val="0"/>
          <w:sz w:val="24"/>
          <w:szCs w:val="24"/>
        </w:rPr>
        <w:t xml:space="preserve"> </w:t>
      </w:r>
    </w:p>
    <w:p w:rsidR="00DC2451" w:rsidRPr="00EB4BF5" w:rsidRDefault="00EB4BF5" w:rsidP="00EB4BF5">
      <w:pPr>
        <w:pStyle w:val="Nagwek3"/>
        <w:spacing w:line="360" w:lineRule="auto"/>
        <w:ind w:firstLine="360"/>
        <w:jc w:val="both"/>
        <w:rPr>
          <w:b w:val="0"/>
          <w:sz w:val="24"/>
          <w:szCs w:val="24"/>
        </w:rPr>
      </w:pPr>
      <w:r>
        <w:rPr>
          <w:b w:val="0"/>
          <w:sz w:val="24"/>
          <w:szCs w:val="24"/>
        </w:rPr>
        <w:t>Ostatnią okazją</w:t>
      </w:r>
      <w:r w:rsidRPr="00EB4BF5">
        <w:rPr>
          <w:b w:val="0"/>
          <w:sz w:val="24"/>
          <w:szCs w:val="24"/>
        </w:rPr>
        <w:t xml:space="preserve"> jest </w:t>
      </w:r>
      <w:r w:rsidRPr="00EB4BF5">
        <w:rPr>
          <w:rStyle w:val="Pogrubienie"/>
          <w:sz w:val="24"/>
          <w:szCs w:val="24"/>
        </w:rPr>
        <w:t>p</w:t>
      </w:r>
      <w:r w:rsidR="00DC2451" w:rsidRPr="00EB4BF5">
        <w:rPr>
          <w:rStyle w:val="Pogrubienie"/>
          <w:sz w:val="24"/>
          <w:szCs w:val="24"/>
        </w:rPr>
        <w:t>oszerzenie oferty kulturalnej</w:t>
      </w:r>
      <w:r>
        <w:rPr>
          <w:b w:val="0"/>
          <w:sz w:val="24"/>
          <w:szCs w:val="24"/>
        </w:rPr>
        <w:t xml:space="preserve">. </w:t>
      </w:r>
      <w:r w:rsidR="00DC2451" w:rsidRPr="00EB4BF5">
        <w:rPr>
          <w:b w:val="0"/>
          <w:sz w:val="24"/>
          <w:szCs w:val="24"/>
        </w:rPr>
        <w:t xml:space="preserve">Poprzez działania na rzecz dostępności teatr ma szansę na wzbogacenie swojej oferty, co może przyciągnąć nowe grupy odbiorców. </w:t>
      </w:r>
      <w:r>
        <w:rPr>
          <w:b w:val="0"/>
          <w:sz w:val="24"/>
          <w:szCs w:val="24"/>
        </w:rPr>
        <w:t xml:space="preserve">Prawdopodobieństwo jej wystąpienia jest bardzo wysokie. </w:t>
      </w:r>
      <w:r w:rsidR="00DC2451" w:rsidRPr="00EB4BF5">
        <w:rPr>
          <w:b w:val="0"/>
          <w:sz w:val="24"/>
          <w:szCs w:val="24"/>
        </w:rPr>
        <w:t xml:space="preserve">Dostosowanie przestrzeni do osób z różnymi rodzajami niepełnosprawności, oferowanie dostępnych wersji spektakli (np. z </w:t>
      </w:r>
      <w:proofErr w:type="spellStart"/>
      <w:r w:rsidR="00DC2451" w:rsidRPr="00EB4BF5">
        <w:rPr>
          <w:b w:val="0"/>
          <w:sz w:val="24"/>
          <w:szCs w:val="24"/>
        </w:rPr>
        <w:t>audiodeskrypcją</w:t>
      </w:r>
      <w:proofErr w:type="spellEnd"/>
      <w:r w:rsidR="00DC2451" w:rsidRPr="00EB4BF5">
        <w:rPr>
          <w:b w:val="0"/>
          <w:sz w:val="24"/>
          <w:szCs w:val="24"/>
        </w:rPr>
        <w:t xml:space="preserve">, tłumaczeniem na język migowy czy w wersji wideo z napisami) sprawi, że </w:t>
      </w:r>
      <w:r w:rsidR="00DC2451" w:rsidRPr="00EB4BF5">
        <w:rPr>
          <w:b w:val="0"/>
          <w:sz w:val="24"/>
          <w:szCs w:val="24"/>
        </w:rPr>
        <w:lastRenderedPageBreak/>
        <w:t>teatr stanie się bardziej otwarty na wszystkich, a nie tylko na tradycyjnie postrzeganą publiczność.</w:t>
      </w:r>
    </w:p>
    <w:p w:rsidR="001A131D" w:rsidRDefault="00DC2451" w:rsidP="00EB4BF5">
      <w:pPr>
        <w:pStyle w:val="NormalnyWeb"/>
        <w:spacing w:line="360" w:lineRule="auto"/>
        <w:ind w:firstLine="360"/>
        <w:jc w:val="both"/>
      </w:pPr>
      <w:r>
        <w:t>Teatr im. Cypriana Kamila Norwida</w:t>
      </w:r>
      <w:r w:rsidR="00EB4BF5">
        <w:t xml:space="preserve"> w Jeleniej Górze</w:t>
      </w:r>
      <w:r>
        <w:t xml:space="preserve"> będzie regularnie monitorować zarówno ryzyka, jak i szanse związane z realizacją strategii dostępności, aby móc elastycznie reagować na zmieniające się warunki wewnętrzne i zewnętrzne. Systematyczna analiza postępów oraz bieżąca ocena skutków podjętych działań pozwolą na szybsze identyfikowanie problemów i podejmowanie odpowiednich działań korygujących. Kluczem do sukcesu w realizacji strategii dostępności będzie odpowiednie zarządzanie ryzykiem, budowanie zaangażowania wśród pracowników oraz otwarta współpraca z partnerami zewnętrznymi, co pozwoli na skuteczne wdrożenie zaplanowanych działań i osiągnięcie zamierzonych celów dostępnościowych.</w:t>
      </w:r>
    </w:p>
    <w:p w:rsidR="00EB4BF5" w:rsidRDefault="00EB4BF5" w:rsidP="00EB4BF5">
      <w:pPr>
        <w:pStyle w:val="Nagwek3"/>
        <w:spacing w:line="360" w:lineRule="auto"/>
        <w:rPr>
          <w:sz w:val="24"/>
          <w:szCs w:val="24"/>
        </w:rPr>
      </w:pPr>
      <w:r w:rsidRPr="00EB4BF5">
        <w:rPr>
          <w:sz w:val="24"/>
          <w:szCs w:val="24"/>
        </w:rPr>
        <w:t>Kryteria sukcesu planu wdrażania i rozwijania dostępności</w:t>
      </w:r>
    </w:p>
    <w:p w:rsidR="00EB4BF5" w:rsidRPr="00EB4BF5" w:rsidRDefault="00EB4BF5" w:rsidP="002F665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B4BF5">
        <w:rPr>
          <w:rFonts w:ascii="Times New Roman" w:eastAsia="Times New Roman" w:hAnsi="Times New Roman" w:cs="Times New Roman"/>
          <w:sz w:val="24"/>
          <w:szCs w:val="24"/>
          <w:lang w:eastAsia="pl-PL"/>
        </w:rPr>
        <w:t>Ewaluacja działań na rzecz wdrażania i rozwijania dostępności w Teatrze im. Cypriana Kamila Norwida</w:t>
      </w:r>
      <w:r w:rsidR="002F665F">
        <w:rPr>
          <w:rFonts w:ascii="Times New Roman" w:eastAsia="Times New Roman" w:hAnsi="Times New Roman" w:cs="Times New Roman"/>
          <w:sz w:val="24"/>
          <w:szCs w:val="24"/>
          <w:lang w:eastAsia="pl-PL"/>
        </w:rPr>
        <w:t xml:space="preserve"> w Jeleniej Górze</w:t>
      </w:r>
      <w:r w:rsidRPr="00EB4BF5">
        <w:rPr>
          <w:rFonts w:ascii="Times New Roman" w:eastAsia="Times New Roman" w:hAnsi="Times New Roman" w:cs="Times New Roman"/>
          <w:sz w:val="24"/>
          <w:szCs w:val="24"/>
          <w:lang w:eastAsia="pl-PL"/>
        </w:rPr>
        <w:t xml:space="preserve"> będzie prowadzona w sposób systematyczny, oparty na zbieraniu odpowiednich danych, analizowaniu wyników i wyciąganiu wniosków, które posłużą do doskonalenia przyszłych działań. Proces oceny będzie obejmował kilka kluczowych etapów: zbieranie danych, ich analizę oraz raportowanie wyników.</w:t>
      </w:r>
    </w:p>
    <w:p w:rsidR="00EB4BF5" w:rsidRPr="00EB4BF5" w:rsidRDefault="00EB4BF5" w:rsidP="002F665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B4BF5">
        <w:rPr>
          <w:rFonts w:ascii="Times New Roman" w:eastAsia="Times New Roman" w:hAnsi="Times New Roman" w:cs="Times New Roman"/>
          <w:sz w:val="24"/>
          <w:szCs w:val="24"/>
          <w:lang w:eastAsia="pl-PL"/>
        </w:rPr>
        <w:t>Zbieranie danych będzie pierwszym, niezbędnym krokiem w ocenie działań teatru. Informacje te staną się podstawą do dalszej analizy i wnioskowania. Aby uzyskać pełny obraz skuteczności wdrożonych działań, proces oceny uwzględni różnorodne źródła informacji oraz metody. Do najważniejszych metod zbierania danych należeć będą ankiety oraz wywiady, które umożliwią ocenę, czy wprowadzone standardy dostępności są zgodne z regulacjami prawnymi oraz wymaganiami organizacyjnymi. Planowana jest także analiza danych z systemów informacyjnych (analityka usług cyfrowych), które pozwolą na ocenę użyteczności i dostępności cyfrowych zasobów teatru.</w:t>
      </w:r>
      <w:r w:rsidR="002F665F">
        <w:rPr>
          <w:rFonts w:ascii="Times New Roman" w:eastAsia="Times New Roman" w:hAnsi="Times New Roman" w:cs="Times New Roman"/>
          <w:sz w:val="24"/>
          <w:szCs w:val="24"/>
          <w:lang w:eastAsia="pl-PL"/>
        </w:rPr>
        <w:t xml:space="preserve"> </w:t>
      </w:r>
      <w:r w:rsidRPr="00EB4BF5">
        <w:rPr>
          <w:rFonts w:ascii="Times New Roman" w:eastAsia="Times New Roman" w:hAnsi="Times New Roman" w:cs="Times New Roman"/>
          <w:sz w:val="24"/>
          <w:szCs w:val="24"/>
          <w:lang w:eastAsia="pl-PL"/>
        </w:rPr>
        <w:t>Dodatkowo, regularnie będą przeprowadzane audyty dostępności, realizowane przez zarówno wewnętrznych, jak i zewnętrznych ekspertów. Audyty te obejmą zarówno ocenę fizycznej dostępności budynku teatru, jak i analizę użyteczności usług cyfrowych, w tym zgodność z obowiązującymi standardami dostępności.</w:t>
      </w:r>
      <w:r w:rsidR="002F665F">
        <w:rPr>
          <w:rFonts w:ascii="Times New Roman" w:eastAsia="Times New Roman" w:hAnsi="Times New Roman" w:cs="Times New Roman"/>
          <w:sz w:val="24"/>
          <w:szCs w:val="24"/>
          <w:lang w:eastAsia="pl-PL"/>
        </w:rPr>
        <w:t xml:space="preserve"> </w:t>
      </w:r>
      <w:r w:rsidRPr="00EB4BF5">
        <w:rPr>
          <w:rFonts w:ascii="Times New Roman" w:eastAsia="Times New Roman" w:hAnsi="Times New Roman" w:cs="Times New Roman"/>
          <w:sz w:val="24"/>
          <w:szCs w:val="24"/>
          <w:lang w:eastAsia="pl-PL"/>
        </w:rPr>
        <w:t>Na podstawie uzyskanych wyników przygotowywany będzie raport, który będzie zawierał podsumowanie rezultatów, wskaźniki sukcesu oraz rekomendacje na przyszłość. Raport ten stanie się podstawą dalszego doskonalenia działań na rzecz dostępności w teatrze.</w:t>
      </w:r>
    </w:p>
    <w:p w:rsidR="00EB4BF5" w:rsidRPr="00EB4BF5" w:rsidRDefault="00EB4BF5" w:rsidP="002F665F">
      <w:pPr>
        <w:spacing w:before="100" w:beforeAutospacing="1" w:after="100" w:afterAutospacing="1" w:line="360" w:lineRule="auto"/>
        <w:ind w:firstLine="708"/>
        <w:jc w:val="both"/>
        <w:rPr>
          <w:rFonts w:ascii="Times New Roman" w:eastAsia="Times New Roman" w:hAnsi="Times New Roman" w:cs="Times New Roman"/>
          <w:sz w:val="24"/>
          <w:szCs w:val="24"/>
          <w:lang w:eastAsia="pl-PL"/>
        </w:rPr>
      </w:pPr>
      <w:r w:rsidRPr="00EB4BF5">
        <w:rPr>
          <w:rFonts w:ascii="Times New Roman" w:eastAsia="Times New Roman" w:hAnsi="Times New Roman" w:cs="Times New Roman"/>
          <w:sz w:val="24"/>
          <w:szCs w:val="24"/>
          <w:lang w:eastAsia="pl-PL"/>
        </w:rPr>
        <w:lastRenderedPageBreak/>
        <w:t>Proces oceny działań będzie cykliczny, co pozwoli na bieżąco dostosowywać plany do zmieniających się potrzeb i wymagań. Ewaluacja będzie więc nie tylko narzędziem oceny dotychczasowych działań, ale również istotnym elementem planowania przyszłych działań, umożliwiającym ich skuteczne i elastyczne rozwijanie w zgodzie z rosnącymi wymaganiami w zakresie dostępności.</w:t>
      </w:r>
    </w:p>
    <w:sectPr w:rsidR="00EB4BF5" w:rsidRPr="00EB4BF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7E13" w:rsidRDefault="00977E13" w:rsidP="00977E13">
      <w:pPr>
        <w:spacing w:after="0" w:line="240" w:lineRule="auto"/>
      </w:pPr>
      <w:r>
        <w:separator/>
      </w:r>
    </w:p>
  </w:endnote>
  <w:endnote w:type="continuationSeparator" w:id="0">
    <w:p w:rsidR="00977E13" w:rsidRDefault="00977E13" w:rsidP="00977E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7E13" w:rsidRDefault="00977E13" w:rsidP="00977E13">
      <w:pPr>
        <w:spacing w:after="0" w:line="240" w:lineRule="auto"/>
      </w:pPr>
      <w:r>
        <w:separator/>
      </w:r>
    </w:p>
  </w:footnote>
  <w:footnote w:type="continuationSeparator" w:id="0">
    <w:p w:rsidR="00977E13" w:rsidRDefault="00977E13" w:rsidP="00977E13">
      <w:pPr>
        <w:spacing w:after="0" w:line="240" w:lineRule="auto"/>
      </w:pPr>
      <w:r>
        <w:continuationSeparator/>
      </w:r>
    </w:p>
  </w:footnote>
  <w:footnote w:id="1">
    <w:p w:rsidR="00977E13" w:rsidRPr="00977E13" w:rsidRDefault="00977E13" w:rsidP="00977E13">
      <w:pPr>
        <w:shd w:val="clear" w:color="auto" w:fill="FFFFFF"/>
        <w:spacing w:after="0" w:line="336" w:lineRule="atLeast"/>
        <w:rPr>
          <w:rFonts w:ascii="Times New Roman" w:eastAsia="Times New Roman" w:hAnsi="Times New Roman" w:cs="Times New Roman"/>
          <w:color w:val="212529"/>
          <w:sz w:val="24"/>
          <w:szCs w:val="24"/>
          <w:lang w:eastAsia="pl-PL"/>
        </w:rPr>
      </w:pPr>
      <w:r>
        <w:rPr>
          <w:rStyle w:val="Odwoanieprzypisudolnego"/>
        </w:rPr>
        <w:footnoteRef/>
      </w:r>
      <w:r>
        <w:t xml:space="preserve"> </w:t>
      </w:r>
      <w:r w:rsidRPr="00977E13">
        <w:rPr>
          <w:rFonts w:ascii="Times New Roman" w:eastAsia="Times New Roman" w:hAnsi="Times New Roman" w:cs="Times New Roman"/>
          <w:color w:val="212529"/>
          <w:sz w:val="20"/>
          <w:szCs w:val="20"/>
          <w:lang w:eastAsia="pl-PL"/>
        </w:rPr>
        <w:t xml:space="preserve">Źródło: </w:t>
      </w:r>
      <w:r w:rsidRPr="00571C39">
        <w:rPr>
          <w:rFonts w:ascii="Times New Roman" w:eastAsia="Times New Roman" w:hAnsi="Times New Roman" w:cs="Times New Roman"/>
          <w:color w:val="212529"/>
          <w:sz w:val="20"/>
          <w:szCs w:val="20"/>
          <w:lang w:eastAsia="pl-PL"/>
        </w:rPr>
        <w:t>Art.  6. </w:t>
      </w:r>
      <w:r w:rsidRPr="00977E13">
        <w:rPr>
          <w:rFonts w:ascii="Times New Roman" w:eastAsia="Times New Roman" w:hAnsi="Times New Roman" w:cs="Times New Roman"/>
          <w:color w:val="212529"/>
          <w:sz w:val="20"/>
          <w:szCs w:val="20"/>
          <w:lang w:eastAsia="pl-PL"/>
        </w:rPr>
        <w:t xml:space="preserve"> [Zakres minimalnych wymagań służących zapewnieniu dostępności osobom ze szczególnymi potrzebami], </w:t>
      </w:r>
      <w:r w:rsidRPr="00977E13">
        <w:rPr>
          <w:rFonts w:ascii="Times New Roman" w:hAnsi="Times New Roman" w:cs="Times New Roman"/>
          <w:color w:val="212529"/>
          <w:sz w:val="20"/>
          <w:szCs w:val="20"/>
          <w:shd w:val="clear" w:color="auto" w:fill="FFFFFF"/>
        </w:rPr>
        <w:t>Dz.U.2024.141</w:t>
      </w:r>
      <w:r>
        <w:rPr>
          <w:rFonts w:ascii="Times New Roman" w:hAnsi="Times New Roman" w:cs="Times New Roman"/>
          <w:color w:val="212529"/>
          <w:sz w:val="20"/>
          <w:szCs w:val="20"/>
          <w:shd w:val="clear" w:color="auto" w:fill="FFFFFF"/>
        </w:rPr>
        <w:t xml:space="preserve">, </w:t>
      </w:r>
      <w:hyperlink r:id="rId1" w:history="1">
        <w:r w:rsidRPr="00F26E5D">
          <w:rPr>
            <w:rStyle w:val="Hipercze"/>
            <w:rFonts w:ascii="Times New Roman" w:hAnsi="Times New Roman" w:cs="Times New Roman"/>
            <w:sz w:val="20"/>
            <w:szCs w:val="20"/>
            <w:shd w:val="clear" w:color="auto" w:fill="FFFFFF"/>
          </w:rPr>
          <w:t>https://sip.lex.pl/akty-prawne/dzu-dziennik-ustaw/zapewnianie-dostepnosci-osobom-ze-szczegolnymi-potrzebami-18889037/art-6</w:t>
        </w:r>
      </w:hyperlink>
      <w:r>
        <w:rPr>
          <w:rFonts w:ascii="Times New Roman" w:hAnsi="Times New Roman" w:cs="Times New Roman"/>
          <w:color w:val="212529"/>
          <w:sz w:val="20"/>
          <w:szCs w:val="20"/>
          <w:shd w:val="clear" w:color="auto" w:fill="FFFFFF"/>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010FC"/>
    <w:multiLevelType w:val="multilevel"/>
    <w:tmpl w:val="9BF0B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8456BD"/>
    <w:multiLevelType w:val="multilevel"/>
    <w:tmpl w:val="9C8C4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3473DAA"/>
    <w:multiLevelType w:val="multilevel"/>
    <w:tmpl w:val="A1328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CC9579D"/>
    <w:multiLevelType w:val="multilevel"/>
    <w:tmpl w:val="C5447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9DF5D99"/>
    <w:multiLevelType w:val="multilevel"/>
    <w:tmpl w:val="DE506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252"/>
    <w:rsid w:val="00053436"/>
    <w:rsid w:val="00090252"/>
    <w:rsid w:val="00090800"/>
    <w:rsid w:val="0010129C"/>
    <w:rsid w:val="00121919"/>
    <w:rsid w:val="0012460E"/>
    <w:rsid w:val="00134D78"/>
    <w:rsid w:val="00176A2D"/>
    <w:rsid w:val="00176BDA"/>
    <w:rsid w:val="001A131D"/>
    <w:rsid w:val="001B6F33"/>
    <w:rsid w:val="001D7E41"/>
    <w:rsid w:val="001E58B4"/>
    <w:rsid w:val="001E5B7F"/>
    <w:rsid w:val="00287717"/>
    <w:rsid w:val="002F665F"/>
    <w:rsid w:val="003057F2"/>
    <w:rsid w:val="003421FD"/>
    <w:rsid w:val="003B42CD"/>
    <w:rsid w:val="003C2418"/>
    <w:rsid w:val="003C3FD1"/>
    <w:rsid w:val="003D3B61"/>
    <w:rsid w:val="00400AB1"/>
    <w:rsid w:val="00405ADA"/>
    <w:rsid w:val="00406AC8"/>
    <w:rsid w:val="00427119"/>
    <w:rsid w:val="0043343D"/>
    <w:rsid w:val="00461450"/>
    <w:rsid w:val="004D4908"/>
    <w:rsid w:val="00522B15"/>
    <w:rsid w:val="00531025"/>
    <w:rsid w:val="00557FA8"/>
    <w:rsid w:val="00567A07"/>
    <w:rsid w:val="00571C39"/>
    <w:rsid w:val="0059128B"/>
    <w:rsid w:val="0059571C"/>
    <w:rsid w:val="005E0199"/>
    <w:rsid w:val="005E3B4B"/>
    <w:rsid w:val="005F7517"/>
    <w:rsid w:val="00603839"/>
    <w:rsid w:val="006854D2"/>
    <w:rsid w:val="0069790E"/>
    <w:rsid w:val="006B6382"/>
    <w:rsid w:val="006D5567"/>
    <w:rsid w:val="00724095"/>
    <w:rsid w:val="00741771"/>
    <w:rsid w:val="00767D01"/>
    <w:rsid w:val="007702B2"/>
    <w:rsid w:val="0078029D"/>
    <w:rsid w:val="007905E0"/>
    <w:rsid w:val="00791547"/>
    <w:rsid w:val="007B774E"/>
    <w:rsid w:val="007F3986"/>
    <w:rsid w:val="008132F1"/>
    <w:rsid w:val="0081376F"/>
    <w:rsid w:val="00851CFD"/>
    <w:rsid w:val="008720A8"/>
    <w:rsid w:val="00895C1B"/>
    <w:rsid w:val="0089644B"/>
    <w:rsid w:val="008A3668"/>
    <w:rsid w:val="008B2995"/>
    <w:rsid w:val="008E5761"/>
    <w:rsid w:val="0092384A"/>
    <w:rsid w:val="0094224C"/>
    <w:rsid w:val="0097283D"/>
    <w:rsid w:val="00977E13"/>
    <w:rsid w:val="0098695D"/>
    <w:rsid w:val="00987492"/>
    <w:rsid w:val="009B37A9"/>
    <w:rsid w:val="00A20BFF"/>
    <w:rsid w:val="00A3467A"/>
    <w:rsid w:val="00A43EF0"/>
    <w:rsid w:val="00AA459A"/>
    <w:rsid w:val="00AA5DC5"/>
    <w:rsid w:val="00B2610F"/>
    <w:rsid w:val="00B4631D"/>
    <w:rsid w:val="00B8237D"/>
    <w:rsid w:val="00B94950"/>
    <w:rsid w:val="00BB0CC0"/>
    <w:rsid w:val="00BD6641"/>
    <w:rsid w:val="00BF7661"/>
    <w:rsid w:val="00C16CA1"/>
    <w:rsid w:val="00C42CB9"/>
    <w:rsid w:val="00CE4BB0"/>
    <w:rsid w:val="00D10F45"/>
    <w:rsid w:val="00DA6183"/>
    <w:rsid w:val="00DB1F90"/>
    <w:rsid w:val="00DC0C85"/>
    <w:rsid w:val="00DC2451"/>
    <w:rsid w:val="00DE105E"/>
    <w:rsid w:val="00DE2846"/>
    <w:rsid w:val="00DF61BE"/>
    <w:rsid w:val="00E0292E"/>
    <w:rsid w:val="00E2176D"/>
    <w:rsid w:val="00E8102D"/>
    <w:rsid w:val="00E83647"/>
    <w:rsid w:val="00EB3247"/>
    <w:rsid w:val="00EB4BF5"/>
    <w:rsid w:val="00EC7041"/>
    <w:rsid w:val="00EE0AEE"/>
    <w:rsid w:val="00F63A7A"/>
    <w:rsid w:val="00F662C4"/>
    <w:rsid w:val="00FC667D"/>
    <w:rsid w:val="00FD1232"/>
    <w:rsid w:val="00FD4C35"/>
    <w:rsid w:val="00FE01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74177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link w:val="Nagwek3Znak"/>
    <w:uiPriority w:val="9"/>
    <w:qFormat/>
    <w:rsid w:val="00E8102D"/>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09025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090252"/>
    <w:rPr>
      <w:b/>
      <w:bCs/>
    </w:rPr>
  </w:style>
  <w:style w:type="character" w:customStyle="1" w:styleId="Nagwek3Znak">
    <w:name w:val="Nagłówek 3 Znak"/>
    <w:basedOn w:val="Domylnaczcionkaakapitu"/>
    <w:link w:val="Nagwek3"/>
    <w:uiPriority w:val="9"/>
    <w:rsid w:val="00E8102D"/>
    <w:rPr>
      <w:rFonts w:ascii="Times New Roman" w:eastAsia="Times New Roman" w:hAnsi="Times New Roman" w:cs="Times New Roman"/>
      <w:b/>
      <w:bCs/>
      <w:sz w:val="27"/>
      <w:szCs w:val="27"/>
      <w:lang w:eastAsia="pl-PL"/>
    </w:rPr>
  </w:style>
  <w:style w:type="character" w:customStyle="1" w:styleId="alb-s">
    <w:name w:val="a_lb-s"/>
    <w:basedOn w:val="Domylnaczcionkaakapitu"/>
    <w:rsid w:val="00571C39"/>
  </w:style>
  <w:style w:type="character" w:styleId="Hipercze">
    <w:name w:val="Hyperlink"/>
    <w:basedOn w:val="Domylnaczcionkaakapitu"/>
    <w:uiPriority w:val="99"/>
    <w:unhideWhenUsed/>
    <w:rsid w:val="00571C39"/>
    <w:rPr>
      <w:color w:val="0000FF"/>
      <w:u w:val="single"/>
    </w:rPr>
  </w:style>
  <w:style w:type="paragraph" w:styleId="Tekstprzypisudolnego">
    <w:name w:val="footnote text"/>
    <w:basedOn w:val="Normalny"/>
    <w:link w:val="TekstprzypisudolnegoZnak"/>
    <w:uiPriority w:val="99"/>
    <w:semiHidden/>
    <w:unhideWhenUsed/>
    <w:rsid w:val="00977E1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77E13"/>
    <w:rPr>
      <w:sz w:val="20"/>
      <w:szCs w:val="20"/>
    </w:rPr>
  </w:style>
  <w:style w:type="character" w:styleId="Odwoanieprzypisudolnego">
    <w:name w:val="footnote reference"/>
    <w:basedOn w:val="Domylnaczcionkaakapitu"/>
    <w:uiPriority w:val="99"/>
    <w:semiHidden/>
    <w:unhideWhenUsed/>
    <w:rsid w:val="00977E13"/>
    <w:rPr>
      <w:vertAlign w:val="superscript"/>
    </w:rPr>
  </w:style>
  <w:style w:type="character" w:customStyle="1" w:styleId="Nagwek2Znak">
    <w:name w:val="Nagłówek 2 Znak"/>
    <w:basedOn w:val="Domylnaczcionkaakapitu"/>
    <w:link w:val="Nagwek2"/>
    <w:uiPriority w:val="9"/>
    <w:semiHidden/>
    <w:rsid w:val="0074177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74177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link w:val="Nagwek3Znak"/>
    <w:uiPriority w:val="9"/>
    <w:qFormat/>
    <w:rsid w:val="00E8102D"/>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09025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090252"/>
    <w:rPr>
      <w:b/>
      <w:bCs/>
    </w:rPr>
  </w:style>
  <w:style w:type="character" w:customStyle="1" w:styleId="Nagwek3Znak">
    <w:name w:val="Nagłówek 3 Znak"/>
    <w:basedOn w:val="Domylnaczcionkaakapitu"/>
    <w:link w:val="Nagwek3"/>
    <w:uiPriority w:val="9"/>
    <w:rsid w:val="00E8102D"/>
    <w:rPr>
      <w:rFonts w:ascii="Times New Roman" w:eastAsia="Times New Roman" w:hAnsi="Times New Roman" w:cs="Times New Roman"/>
      <w:b/>
      <w:bCs/>
      <w:sz w:val="27"/>
      <w:szCs w:val="27"/>
      <w:lang w:eastAsia="pl-PL"/>
    </w:rPr>
  </w:style>
  <w:style w:type="character" w:customStyle="1" w:styleId="alb-s">
    <w:name w:val="a_lb-s"/>
    <w:basedOn w:val="Domylnaczcionkaakapitu"/>
    <w:rsid w:val="00571C39"/>
  </w:style>
  <w:style w:type="character" w:styleId="Hipercze">
    <w:name w:val="Hyperlink"/>
    <w:basedOn w:val="Domylnaczcionkaakapitu"/>
    <w:uiPriority w:val="99"/>
    <w:unhideWhenUsed/>
    <w:rsid w:val="00571C39"/>
    <w:rPr>
      <w:color w:val="0000FF"/>
      <w:u w:val="single"/>
    </w:rPr>
  </w:style>
  <w:style w:type="paragraph" w:styleId="Tekstprzypisudolnego">
    <w:name w:val="footnote text"/>
    <w:basedOn w:val="Normalny"/>
    <w:link w:val="TekstprzypisudolnegoZnak"/>
    <w:uiPriority w:val="99"/>
    <w:semiHidden/>
    <w:unhideWhenUsed/>
    <w:rsid w:val="00977E1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77E13"/>
    <w:rPr>
      <w:sz w:val="20"/>
      <w:szCs w:val="20"/>
    </w:rPr>
  </w:style>
  <w:style w:type="character" w:styleId="Odwoanieprzypisudolnego">
    <w:name w:val="footnote reference"/>
    <w:basedOn w:val="Domylnaczcionkaakapitu"/>
    <w:uiPriority w:val="99"/>
    <w:semiHidden/>
    <w:unhideWhenUsed/>
    <w:rsid w:val="00977E13"/>
    <w:rPr>
      <w:vertAlign w:val="superscript"/>
    </w:rPr>
  </w:style>
  <w:style w:type="character" w:customStyle="1" w:styleId="Nagwek2Znak">
    <w:name w:val="Nagłówek 2 Znak"/>
    <w:basedOn w:val="Domylnaczcionkaakapitu"/>
    <w:link w:val="Nagwek2"/>
    <w:uiPriority w:val="9"/>
    <w:semiHidden/>
    <w:rsid w:val="0074177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90452">
      <w:bodyDiv w:val="1"/>
      <w:marLeft w:val="0"/>
      <w:marRight w:val="0"/>
      <w:marTop w:val="0"/>
      <w:marBottom w:val="0"/>
      <w:divBdr>
        <w:top w:val="none" w:sz="0" w:space="0" w:color="auto"/>
        <w:left w:val="none" w:sz="0" w:space="0" w:color="auto"/>
        <w:bottom w:val="none" w:sz="0" w:space="0" w:color="auto"/>
        <w:right w:val="none" w:sz="0" w:space="0" w:color="auto"/>
      </w:divBdr>
    </w:div>
    <w:div w:id="147331822">
      <w:bodyDiv w:val="1"/>
      <w:marLeft w:val="0"/>
      <w:marRight w:val="0"/>
      <w:marTop w:val="0"/>
      <w:marBottom w:val="0"/>
      <w:divBdr>
        <w:top w:val="none" w:sz="0" w:space="0" w:color="auto"/>
        <w:left w:val="none" w:sz="0" w:space="0" w:color="auto"/>
        <w:bottom w:val="none" w:sz="0" w:space="0" w:color="auto"/>
        <w:right w:val="none" w:sz="0" w:space="0" w:color="auto"/>
      </w:divBdr>
      <w:divsChild>
        <w:div w:id="1352994440">
          <w:marLeft w:val="0"/>
          <w:marRight w:val="0"/>
          <w:marTop w:val="0"/>
          <w:marBottom w:val="0"/>
          <w:divBdr>
            <w:top w:val="none" w:sz="0" w:space="0" w:color="auto"/>
            <w:left w:val="none" w:sz="0" w:space="0" w:color="auto"/>
            <w:bottom w:val="none" w:sz="0" w:space="0" w:color="auto"/>
            <w:right w:val="none" w:sz="0" w:space="0" w:color="auto"/>
          </w:divBdr>
          <w:divsChild>
            <w:div w:id="1722170087">
              <w:marLeft w:val="0"/>
              <w:marRight w:val="0"/>
              <w:marTop w:val="0"/>
              <w:marBottom w:val="0"/>
              <w:divBdr>
                <w:top w:val="none" w:sz="0" w:space="0" w:color="auto"/>
                <w:left w:val="none" w:sz="0" w:space="0" w:color="auto"/>
                <w:bottom w:val="none" w:sz="0" w:space="0" w:color="auto"/>
                <w:right w:val="none" w:sz="0" w:space="0" w:color="auto"/>
              </w:divBdr>
              <w:divsChild>
                <w:div w:id="1498032500">
                  <w:marLeft w:val="0"/>
                  <w:marRight w:val="0"/>
                  <w:marTop w:val="0"/>
                  <w:marBottom w:val="0"/>
                  <w:divBdr>
                    <w:top w:val="none" w:sz="0" w:space="0" w:color="auto"/>
                    <w:left w:val="none" w:sz="0" w:space="0" w:color="auto"/>
                    <w:bottom w:val="none" w:sz="0" w:space="0" w:color="auto"/>
                    <w:right w:val="none" w:sz="0" w:space="0" w:color="auto"/>
                  </w:divBdr>
                  <w:divsChild>
                    <w:div w:id="925959257">
                      <w:marLeft w:val="0"/>
                      <w:marRight w:val="0"/>
                      <w:marTop w:val="0"/>
                      <w:marBottom w:val="0"/>
                      <w:divBdr>
                        <w:top w:val="none" w:sz="0" w:space="0" w:color="auto"/>
                        <w:left w:val="none" w:sz="0" w:space="0" w:color="auto"/>
                        <w:bottom w:val="none" w:sz="0" w:space="0" w:color="auto"/>
                        <w:right w:val="none" w:sz="0" w:space="0" w:color="auto"/>
                      </w:divBdr>
                      <w:divsChild>
                        <w:div w:id="327441863">
                          <w:marLeft w:val="0"/>
                          <w:marRight w:val="0"/>
                          <w:marTop w:val="0"/>
                          <w:marBottom w:val="0"/>
                          <w:divBdr>
                            <w:top w:val="none" w:sz="0" w:space="0" w:color="auto"/>
                            <w:left w:val="none" w:sz="0" w:space="0" w:color="auto"/>
                            <w:bottom w:val="none" w:sz="0" w:space="0" w:color="auto"/>
                            <w:right w:val="none" w:sz="0" w:space="0" w:color="auto"/>
                          </w:divBdr>
                          <w:divsChild>
                            <w:div w:id="50378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68803">
      <w:bodyDiv w:val="1"/>
      <w:marLeft w:val="0"/>
      <w:marRight w:val="0"/>
      <w:marTop w:val="0"/>
      <w:marBottom w:val="0"/>
      <w:divBdr>
        <w:top w:val="none" w:sz="0" w:space="0" w:color="auto"/>
        <w:left w:val="none" w:sz="0" w:space="0" w:color="auto"/>
        <w:bottom w:val="none" w:sz="0" w:space="0" w:color="auto"/>
        <w:right w:val="none" w:sz="0" w:space="0" w:color="auto"/>
      </w:divBdr>
    </w:div>
    <w:div w:id="185101386">
      <w:bodyDiv w:val="1"/>
      <w:marLeft w:val="0"/>
      <w:marRight w:val="0"/>
      <w:marTop w:val="0"/>
      <w:marBottom w:val="0"/>
      <w:divBdr>
        <w:top w:val="none" w:sz="0" w:space="0" w:color="auto"/>
        <w:left w:val="none" w:sz="0" w:space="0" w:color="auto"/>
        <w:bottom w:val="none" w:sz="0" w:space="0" w:color="auto"/>
        <w:right w:val="none" w:sz="0" w:space="0" w:color="auto"/>
      </w:divBdr>
      <w:divsChild>
        <w:div w:id="1399744616">
          <w:marLeft w:val="0"/>
          <w:marRight w:val="0"/>
          <w:marTop w:val="0"/>
          <w:marBottom w:val="0"/>
          <w:divBdr>
            <w:top w:val="none" w:sz="0" w:space="0" w:color="auto"/>
            <w:left w:val="none" w:sz="0" w:space="0" w:color="auto"/>
            <w:bottom w:val="none" w:sz="0" w:space="0" w:color="auto"/>
            <w:right w:val="none" w:sz="0" w:space="0" w:color="auto"/>
          </w:divBdr>
          <w:divsChild>
            <w:div w:id="477262127">
              <w:marLeft w:val="0"/>
              <w:marRight w:val="0"/>
              <w:marTop w:val="0"/>
              <w:marBottom w:val="0"/>
              <w:divBdr>
                <w:top w:val="none" w:sz="0" w:space="0" w:color="auto"/>
                <w:left w:val="none" w:sz="0" w:space="0" w:color="auto"/>
                <w:bottom w:val="none" w:sz="0" w:space="0" w:color="auto"/>
                <w:right w:val="none" w:sz="0" w:space="0" w:color="auto"/>
              </w:divBdr>
              <w:divsChild>
                <w:div w:id="2083329616">
                  <w:marLeft w:val="0"/>
                  <w:marRight w:val="0"/>
                  <w:marTop w:val="0"/>
                  <w:marBottom w:val="0"/>
                  <w:divBdr>
                    <w:top w:val="none" w:sz="0" w:space="0" w:color="auto"/>
                    <w:left w:val="none" w:sz="0" w:space="0" w:color="auto"/>
                    <w:bottom w:val="none" w:sz="0" w:space="0" w:color="auto"/>
                    <w:right w:val="none" w:sz="0" w:space="0" w:color="auto"/>
                  </w:divBdr>
                  <w:divsChild>
                    <w:div w:id="2117090204">
                      <w:marLeft w:val="0"/>
                      <w:marRight w:val="0"/>
                      <w:marTop w:val="0"/>
                      <w:marBottom w:val="0"/>
                      <w:divBdr>
                        <w:top w:val="none" w:sz="0" w:space="0" w:color="auto"/>
                        <w:left w:val="none" w:sz="0" w:space="0" w:color="auto"/>
                        <w:bottom w:val="none" w:sz="0" w:space="0" w:color="auto"/>
                        <w:right w:val="none" w:sz="0" w:space="0" w:color="auto"/>
                      </w:divBdr>
                      <w:divsChild>
                        <w:div w:id="273251153">
                          <w:marLeft w:val="0"/>
                          <w:marRight w:val="0"/>
                          <w:marTop w:val="0"/>
                          <w:marBottom w:val="0"/>
                          <w:divBdr>
                            <w:top w:val="none" w:sz="0" w:space="0" w:color="auto"/>
                            <w:left w:val="none" w:sz="0" w:space="0" w:color="auto"/>
                            <w:bottom w:val="none" w:sz="0" w:space="0" w:color="auto"/>
                            <w:right w:val="none" w:sz="0" w:space="0" w:color="auto"/>
                          </w:divBdr>
                          <w:divsChild>
                            <w:div w:id="1692878923">
                              <w:marLeft w:val="0"/>
                              <w:marRight w:val="0"/>
                              <w:marTop w:val="0"/>
                              <w:marBottom w:val="0"/>
                              <w:divBdr>
                                <w:top w:val="none" w:sz="0" w:space="0" w:color="auto"/>
                                <w:left w:val="none" w:sz="0" w:space="0" w:color="auto"/>
                                <w:bottom w:val="none" w:sz="0" w:space="0" w:color="auto"/>
                                <w:right w:val="none" w:sz="0" w:space="0" w:color="auto"/>
                              </w:divBdr>
                              <w:divsChild>
                                <w:div w:id="2039433137">
                                  <w:marLeft w:val="0"/>
                                  <w:marRight w:val="0"/>
                                  <w:marTop w:val="0"/>
                                  <w:marBottom w:val="0"/>
                                  <w:divBdr>
                                    <w:top w:val="none" w:sz="0" w:space="0" w:color="auto"/>
                                    <w:left w:val="none" w:sz="0" w:space="0" w:color="auto"/>
                                    <w:bottom w:val="none" w:sz="0" w:space="0" w:color="auto"/>
                                    <w:right w:val="none" w:sz="0" w:space="0" w:color="auto"/>
                                  </w:divBdr>
                                  <w:divsChild>
                                    <w:div w:id="940917758">
                                      <w:marLeft w:val="0"/>
                                      <w:marRight w:val="0"/>
                                      <w:marTop w:val="0"/>
                                      <w:marBottom w:val="0"/>
                                      <w:divBdr>
                                        <w:top w:val="none" w:sz="0" w:space="0" w:color="auto"/>
                                        <w:left w:val="none" w:sz="0" w:space="0" w:color="auto"/>
                                        <w:bottom w:val="none" w:sz="0" w:space="0" w:color="auto"/>
                                        <w:right w:val="none" w:sz="0" w:space="0" w:color="auto"/>
                                      </w:divBdr>
                                      <w:divsChild>
                                        <w:div w:id="470367021">
                                          <w:marLeft w:val="0"/>
                                          <w:marRight w:val="0"/>
                                          <w:marTop w:val="0"/>
                                          <w:marBottom w:val="0"/>
                                          <w:divBdr>
                                            <w:top w:val="none" w:sz="0" w:space="0" w:color="auto"/>
                                            <w:left w:val="none" w:sz="0" w:space="0" w:color="auto"/>
                                            <w:bottom w:val="none" w:sz="0" w:space="0" w:color="auto"/>
                                            <w:right w:val="none" w:sz="0" w:space="0" w:color="auto"/>
                                          </w:divBdr>
                                          <w:divsChild>
                                            <w:div w:id="1672828541">
                                              <w:marLeft w:val="0"/>
                                              <w:marRight w:val="0"/>
                                              <w:marTop w:val="0"/>
                                              <w:marBottom w:val="0"/>
                                              <w:divBdr>
                                                <w:top w:val="none" w:sz="0" w:space="0" w:color="auto"/>
                                                <w:left w:val="none" w:sz="0" w:space="0" w:color="auto"/>
                                                <w:bottom w:val="none" w:sz="0" w:space="0" w:color="auto"/>
                                                <w:right w:val="none" w:sz="0" w:space="0" w:color="auto"/>
                                              </w:divBdr>
                                              <w:divsChild>
                                                <w:div w:id="624891134">
                                                  <w:marLeft w:val="0"/>
                                                  <w:marRight w:val="0"/>
                                                  <w:marTop w:val="0"/>
                                                  <w:marBottom w:val="0"/>
                                                  <w:divBdr>
                                                    <w:top w:val="none" w:sz="0" w:space="0" w:color="auto"/>
                                                    <w:left w:val="none" w:sz="0" w:space="0" w:color="auto"/>
                                                    <w:bottom w:val="none" w:sz="0" w:space="0" w:color="auto"/>
                                                    <w:right w:val="none" w:sz="0" w:space="0" w:color="auto"/>
                                                  </w:divBdr>
                                                  <w:divsChild>
                                                    <w:div w:id="1586068036">
                                                      <w:marLeft w:val="0"/>
                                                      <w:marRight w:val="0"/>
                                                      <w:marTop w:val="0"/>
                                                      <w:marBottom w:val="0"/>
                                                      <w:divBdr>
                                                        <w:top w:val="none" w:sz="0" w:space="0" w:color="auto"/>
                                                        <w:left w:val="none" w:sz="0" w:space="0" w:color="auto"/>
                                                        <w:bottom w:val="none" w:sz="0" w:space="0" w:color="auto"/>
                                                        <w:right w:val="none" w:sz="0" w:space="0" w:color="auto"/>
                                                      </w:divBdr>
                                                      <w:divsChild>
                                                        <w:div w:id="353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42167127">
      <w:bodyDiv w:val="1"/>
      <w:marLeft w:val="0"/>
      <w:marRight w:val="0"/>
      <w:marTop w:val="0"/>
      <w:marBottom w:val="0"/>
      <w:divBdr>
        <w:top w:val="none" w:sz="0" w:space="0" w:color="auto"/>
        <w:left w:val="none" w:sz="0" w:space="0" w:color="auto"/>
        <w:bottom w:val="none" w:sz="0" w:space="0" w:color="auto"/>
        <w:right w:val="none" w:sz="0" w:space="0" w:color="auto"/>
      </w:divBdr>
    </w:div>
    <w:div w:id="402142459">
      <w:bodyDiv w:val="1"/>
      <w:marLeft w:val="0"/>
      <w:marRight w:val="0"/>
      <w:marTop w:val="0"/>
      <w:marBottom w:val="0"/>
      <w:divBdr>
        <w:top w:val="none" w:sz="0" w:space="0" w:color="auto"/>
        <w:left w:val="none" w:sz="0" w:space="0" w:color="auto"/>
        <w:bottom w:val="none" w:sz="0" w:space="0" w:color="auto"/>
        <w:right w:val="none" w:sz="0" w:space="0" w:color="auto"/>
      </w:divBdr>
    </w:div>
    <w:div w:id="478114458">
      <w:bodyDiv w:val="1"/>
      <w:marLeft w:val="0"/>
      <w:marRight w:val="0"/>
      <w:marTop w:val="0"/>
      <w:marBottom w:val="0"/>
      <w:divBdr>
        <w:top w:val="none" w:sz="0" w:space="0" w:color="auto"/>
        <w:left w:val="none" w:sz="0" w:space="0" w:color="auto"/>
        <w:bottom w:val="none" w:sz="0" w:space="0" w:color="auto"/>
        <w:right w:val="none" w:sz="0" w:space="0" w:color="auto"/>
      </w:divBdr>
    </w:div>
    <w:div w:id="504247855">
      <w:bodyDiv w:val="1"/>
      <w:marLeft w:val="0"/>
      <w:marRight w:val="0"/>
      <w:marTop w:val="0"/>
      <w:marBottom w:val="0"/>
      <w:divBdr>
        <w:top w:val="none" w:sz="0" w:space="0" w:color="auto"/>
        <w:left w:val="none" w:sz="0" w:space="0" w:color="auto"/>
        <w:bottom w:val="none" w:sz="0" w:space="0" w:color="auto"/>
        <w:right w:val="none" w:sz="0" w:space="0" w:color="auto"/>
      </w:divBdr>
    </w:div>
    <w:div w:id="660279631">
      <w:bodyDiv w:val="1"/>
      <w:marLeft w:val="0"/>
      <w:marRight w:val="0"/>
      <w:marTop w:val="0"/>
      <w:marBottom w:val="0"/>
      <w:divBdr>
        <w:top w:val="none" w:sz="0" w:space="0" w:color="auto"/>
        <w:left w:val="none" w:sz="0" w:space="0" w:color="auto"/>
        <w:bottom w:val="none" w:sz="0" w:space="0" w:color="auto"/>
        <w:right w:val="none" w:sz="0" w:space="0" w:color="auto"/>
      </w:divBdr>
    </w:div>
    <w:div w:id="840656043">
      <w:bodyDiv w:val="1"/>
      <w:marLeft w:val="0"/>
      <w:marRight w:val="0"/>
      <w:marTop w:val="0"/>
      <w:marBottom w:val="0"/>
      <w:divBdr>
        <w:top w:val="none" w:sz="0" w:space="0" w:color="auto"/>
        <w:left w:val="none" w:sz="0" w:space="0" w:color="auto"/>
        <w:bottom w:val="none" w:sz="0" w:space="0" w:color="auto"/>
        <w:right w:val="none" w:sz="0" w:space="0" w:color="auto"/>
      </w:divBdr>
    </w:div>
    <w:div w:id="856966104">
      <w:bodyDiv w:val="1"/>
      <w:marLeft w:val="0"/>
      <w:marRight w:val="0"/>
      <w:marTop w:val="0"/>
      <w:marBottom w:val="0"/>
      <w:divBdr>
        <w:top w:val="none" w:sz="0" w:space="0" w:color="auto"/>
        <w:left w:val="none" w:sz="0" w:space="0" w:color="auto"/>
        <w:bottom w:val="none" w:sz="0" w:space="0" w:color="auto"/>
        <w:right w:val="none" w:sz="0" w:space="0" w:color="auto"/>
      </w:divBdr>
    </w:div>
    <w:div w:id="905335177">
      <w:bodyDiv w:val="1"/>
      <w:marLeft w:val="0"/>
      <w:marRight w:val="0"/>
      <w:marTop w:val="0"/>
      <w:marBottom w:val="0"/>
      <w:divBdr>
        <w:top w:val="none" w:sz="0" w:space="0" w:color="auto"/>
        <w:left w:val="none" w:sz="0" w:space="0" w:color="auto"/>
        <w:bottom w:val="none" w:sz="0" w:space="0" w:color="auto"/>
        <w:right w:val="none" w:sz="0" w:space="0" w:color="auto"/>
      </w:divBdr>
    </w:div>
    <w:div w:id="973608051">
      <w:bodyDiv w:val="1"/>
      <w:marLeft w:val="0"/>
      <w:marRight w:val="0"/>
      <w:marTop w:val="0"/>
      <w:marBottom w:val="0"/>
      <w:divBdr>
        <w:top w:val="none" w:sz="0" w:space="0" w:color="auto"/>
        <w:left w:val="none" w:sz="0" w:space="0" w:color="auto"/>
        <w:bottom w:val="none" w:sz="0" w:space="0" w:color="auto"/>
        <w:right w:val="none" w:sz="0" w:space="0" w:color="auto"/>
      </w:divBdr>
    </w:div>
    <w:div w:id="1007560809">
      <w:bodyDiv w:val="1"/>
      <w:marLeft w:val="0"/>
      <w:marRight w:val="0"/>
      <w:marTop w:val="0"/>
      <w:marBottom w:val="0"/>
      <w:divBdr>
        <w:top w:val="none" w:sz="0" w:space="0" w:color="auto"/>
        <w:left w:val="none" w:sz="0" w:space="0" w:color="auto"/>
        <w:bottom w:val="none" w:sz="0" w:space="0" w:color="auto"/>
        <w:right w:val="none" w:sz="0" w:space="0" w:color="auto"/>
      </w:divBdr>
    </w:div>
    <w:div w:id="1212576382">
      <w:bodyDiv w:val="1"/>
      <w:marLeft w:val="0"/>
      <w:marRight w:val="0"/>
      <w:marTop w:val="0"/>
      <w:marBottom w:val="0"/>
      <w:divBdr>
        <w:top w:val="none" w:sz="0" w:space="0" w:color="auto"/>
        <w:left w:val="none" w:sz="0" w:space="0" w:color="auto"/>
        <w:bottom w:val="none" w:sz="0" w:space="0" w:color="auto"/>
        <w:right w:val="none" w:sz="0" w:space="0" w:color="auto"/>
      </w:divBdr>
    </w:div>
    <w:div w:id="1224636297">
      <w:bodyDiv w:val="1"/>
      <w:marLeft w:val="0"/>
      <w:marRight w:val="0"/>
      <w:marTop w:val="0"/>
      <w:marBottom w:val="0"/>
      <w:divBdr>
        <w:top w:val="none" w:sz="0" w:space="0" w:color="auto"/>
        <w:left w:val="none" w:sz="0" w:space="0" w:color="auto"/>
        <w:bottom w:val="none" w:sz="0" w:space="0" w:color="auto"/>
        <w:right w:val="none" w:sz="0" w:space="0" w:color="auto"/>
      </w:divBdr>
    </w:div>
    <w:div w:id="1276254732">
      <w:bodyDiv w:val="1"/>
      <w:marLeft w:val="0"/>
      <w:marRight w:val="0"/>
      <w:marTop w:val="0"/>
      <w:marBottom w:val="0"/>
      <w:divBdr>
        <w:top w:val="none" w:sz="0" w:space="0" w:color="auto"/>
        <w:left w:val="none" w:sz="0" w:space="0" w:color="auto"/>
        <w:bottom w:val="none" w:sz="0" w:space="0" w:color="auto"/>
        <w:right w:val="none" w:sz="0" w:space="0" w:color="auto"/>
      </w:divBdr>
    </w:div>
    <w:div w:id="1313830800">
      <w:bodyDiv w:val="1"/>
      <w:marLeft w:val="0"/>
      <w:marRight w:val="0"/>
      <w:marTop w:val="0"/>
      <w:marBottom w:val="0"/>
      <w:divBdr>
        <w:top w:val="none" w:sz="0" w:space="0" w:color="auto"/>
        <w:left w:val="none" w:sz="0" w:space="0" w:color="auto"/>
        <w:bottom w:val="none" w:sz="0" w:space="0" w:color="auto"/>
        <w:right w:val="none" w:sz="0" w:space="0" w:color="auto"/>
      </w:divBdr>
    </w:div>
    <w:div w:id="1334530451">
      <w:bodyDiv w:val="1"/>
      <w:marLeft w:val="0"/>
      <w:marRight w:val="0"/>
      <w:marTop w:val="0"/>
      <w:marBottom w:val="0"/>
      <w:divBdr>
        <w:top w:val="none" w:sz="0" w:space="0" w:color="auto"/>
        <w:left w:val="none" w:sz="0" w:space="0" w:color="auto"/>
        <w:bottom w:val="none" w:sz="0" w:space="0" w:color="auto"/>
        <w:right w:val="none" w:sz="0" w:space="0" w:color="auto"/>
      </w:divBdr>
    </w:div>
    <w:div w:id="1406611111">
      <w:bodyDiv w:val="1"/>
      <w:marLeft w:val="0"/>
      <w:marRight w:val="0"/>
      <w:marTop w:val="0"/>
      <w:marBottom w:val="0"/>
      <w:divBdr>
        <w:top w:val="none" w:sz="0" w:space="0" w:color="auto"/>
        <w:left w:val="none" w:sz="0" w:space="0" w:color="auto"/>
        <w:bottom w:val="none" w:sz="0" w:space="0" w:color="auto"/>
        <w:right w:val="none" w:sz="0" w:space="0" w:color="auto"/>
      </w:divBdr>
      <w:divsChild>
        <w:div w:id="2011832545">
          <w:marLeft w:val="0"/>
          <w:marRight w:val="0"/>
          <w:marTop w:val="0"/>
          <w:marBottom w:val="0"/>
          <w:divBdr>
            <w:top w:val="none" w:sz="0" w:space="0" w:color="auto"/>
            <w:left w:val="none" w:sz="0" w:space="0" w:color="auto"/>
            <w:bottom w:val="none" w:sz="0" w:space="0" w:color="auto"/>
            <w:right w:val="none" w:sz="0" w:space="0" w:color="auto"/>
          </w:divBdr>
        </w:div>
        <w:div w:id="800615491">
          <w:marLeft w:val="0"/>
          <w:marRight w:val="0"/>
          <w:marTop w:val="0"/>
          <w:marBottom w:val="0"/>
          <w:divBdr>
            <w:top w:val="none" w:sz="0" w:space="0" w:color="auto"/>
            <w:left w:val="none" w:sz="0" w:space="0" w:color="auto"/>
            <w:bottom w:val="none" w:sz="0" w:space="0" w:color="auto"/>
            <w:right w:val="none" w:sz="0" w:space="0" w:color="auto"/>
          </w:divBdr>
          <w:divsChild>
            <w:div w:id="1627270189">
              <w:marLeft w:val="0"/>
              <w:marRight w:val="0"/>
              <w:marTop w:val="0"/>
              <w:marBottom w:val="0"/>
              <w:divBdr>
                <w:top w:val="none" w:sz="0" w:space="0" w:color="auto"/>
                <w:left w:val="none" w:sz="0" w:space="0" w:color="auto"/>
                <w:bottom w:val="none" w:sz="0" w:space="0" w:color="auto"/>
                <w:right w:val="none" w:sz="0" w:space="0" w:color="auto"/>
              </w:divBdr>
            </w:div>
            <w:div w:id="515851127">
              <w:marLeft w:val="0"/>
              <w:marRight w:val="0"/>
              <w:marTop w:val="0"/>
              <w:marBottom w:val="0"/>
              <w:divBdr>
                <w:top w:val="none" w:sz="0" w:space="0" w:color="auto"/>
                <w:left w:val="none" w:sz="0" w:space="0" w:color="auto"/>
                <w:bottom w:val="none" w:sz="0" w:space="0" w:color="auto"/>
                <w:right w:val="none" w:sz="0" w:space="0" w:color="auto"/>
              </w:divBdr>
              <w:divsChild>
                <w:div w:id="1606116189">
                  <w:marLeft w:val="0"/>
                  <w:marRight w:val="0"/>
                  <w:marTop w:val="0"/>
                  <w:marBottom w:val="0"/>
                  <w:divBdr>
                    <w:top w:val="none" w:sz="0" w:space="0" w:color="auto"/>
                    <w:left w:val="none" w:sz="0" w:space="0" w:color="auto"/>
                    <w:bottom w:val="none" w:sz="0" w:space="0" w:color="auto"/>
                    <w:right w:val="none" w:sz="0" w:space="0" w:color="auto"/>
                  </w:divBdr>
                </w:div>
              </w:divsChild>
            </w:div>
            <w:div w:id="1113011694">
              <w:marLeft w:val="0"/>
              <w:marRight w:val="0"/>
              <w:marTop w:val="0"/>
              <w:marBottom w:val="0"/>
              <w:divBdr>
                <w:top w:val="none" w:sz="0" w:space="0" w:color="auto"/>
                <w:left w:val="none" w:sz="0" w:space="0" w:color="auto"/>
                <w:bottom w:val="none" w:sz="0" w:space="0" w:color="auto"/>
                <w:right w:val="none" w:sz="0" w:space="0" w:color="auto"/>
              </w:divBdr>
              <w:divsChild>
                <w:div w:id="1160853233">
                  <w:marLeft w:val="0"/>
                  <w:marRight w:val="0"/>
                  <w:marTop w:val="0"/>
                  <w:marBottom w:val="0"/>
                  <w:divBdr>
                    <w:top w:val="none" w:sz="0" w:space="0" w:color="auto"/>
                    <w:left w:val="none" w:sz="0" w:space="0" w:color="auto"/>
                    <w:bottom w:val="none" w:sz="0" w:space="0" w:color="auto"/>
                    <w:right w:val="none" w:sz="0" w:space="0" w:color="auto"/>
                  </w:divBdr>
                </w:div>
              </w:divsChild>
            </w:div>
            <w:div w:id="1492670435">
              <w:marLeft w:val="0"/>
              <w:marRight w:val="0"/>
              <w:marTop w:val="0"/>
              <w:marBottom w:val="0"/>
              <w:divBdr>
                <w:top w:val="none" w:sz="0" w:space="0" w:color="auto"/>
                <w:left w:val="none" w:sz="0" w:space="0" w:color="auto"/>
                <w:bottom w:val="none" w:sz="0" w:space="0" w:color="auto"/>
                <w:right w:val="none" w:sz="0" w:space="0" w:color="auto"/>
              </w:divBdr>
              <w:divsChild>
                <w:div w:id="2130200680">
                  <w:marLeft w:val="0"/>
                  <w:marRight w:val="0"/>
                  <w:marTop w:val="0"/>
                  <w:marBottom w:val="0"/>
                  <w:divBdr>
                    <w:top w:val="none" w:sz="0" w:space="0" w:color="auto"/>
                    <w:left w:val="none" w:sz="0" w:space="0" w:color="auto"/>
                    <w:bottom w:val="none" w:sz="0" w:space="0" w:color="auto"/>
                    <w:right w:val="none" w:sz="0" w:space="0" w:color="auto"/>
                  </w:divBdr>
                </w:div>
              </w:divsChild>
            </w:div>
            <w:div w:id="463039486">
              <w:marLeft w:val="0"/>
              <w:marRight w:val="0"/>
              <w:marTop w:val="0"/>
              <w:marBottom w:val="0"/>
              <w:divBdr>
                <w:top w:val="none" w:sz="0" w:space="0" w:color="auto"/>
                <w:left w:val="none" w:sz="0" w:space="0" w:color="auto"/>
                <w:bottom w:val="none" w:sz="0" w:space="0" w:color="auto"/>
                <w:right w:val="none" w:sz="0" w:space="0" w:color="auto"/>
              </w:divBdr>
              <w:divsChild>
                <w:div w:id="981619068">
                  <w:marLeft w:val="0"/>
                  <w:marRight w:val="0"/>
                  <w:marTop w:val="0"/>
                  <w:marBottom w:val="0"/>
                  <w:divBdr>
                    <w:top w:val="none" w:sz="0" w:space="0" w:color="auto"/>
                    <w:left w:val="none" w:sz="0" w:space="0" w:color="auto"/>
                    <w:bottom w:val="none" w:sz="0" w:space="0" w:color="auto"/>
                    <w:right w:val="none" w:sz="0" w:space="0" w:color="auto"/>
                  </w:divBdr>
                </w:div>
              </w:divsChild>
            </w:div>
            <w:div w:id="55014206">
              <w:marLeft w:val="0"/>
              <w:marRight w:val="0"/>
              <w:marTop w:val="0"/>
              <w:marBottom w:val="0"/>
              <w:divBdr>
                <w:top w:val="none" w:sz="0" w:space="0" w:color="auto"/>
                <w:left w:val="none" w:sz="0" w:space="0" w:color="auto"/>
                <w:bottom w:val="none" w:sz="0" w:space="0" w:color="auto"/>
                <w:right w:val="none" w:sz="0" w:space="0" w:color="auto"/>
              </w:divBdr>
              <w:divsChild>
                <w:div w:id="15973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4723">
          <w:marLeft w:val="0"/>
          <w:marRight w:val="0"/>
          <w:marTop w:val="0"/>
          <w:marBottom w:val="0"/>
          <w:divBdr>
            <w:top w:val="none" w:sz="0" w:space="0" w:color="auto"/>
            <w:left w:val="none" w:sz="0" w:space="0" w:color="auto"/>
            <w:bottom w:val="none" w:sz="0" w:space="0" w:color="auto"/>
            <w:right w:val="none" w:sz="0" w:space="0" w:color="auto"/>
          </w:divBdr>
          <w:divsChild>
            <w:div w:id="1923876953">
              <w:marLeft w:val="0"/>
              <w:marRight w:val="0"/>
              <w:marTop w:val="0"/>
              <w:marBottom w:val="0"/>
              <w:divBdr>
                <w:top w:val="none" w:sz="0" w:space="0" w:color="auto"/>
                <w:left w:val="none" w:sz="0" w:space="0" w:color="auto"/>
                <w:bottom w:val="none" w:sz="0" w:space="0" w:color="auto"/>
                <w:right w:val="none" w:sz="0" w:space="0" w:color="auto"/>
              </w:divBdr>
            </w:div>
          </w:divsChild>
        </w:div>
        <w:div w:id="28651722">
          <w:marLeft w:val="0"/>
          <w:marRight w:val="0"/>
          <w:marTop w:val="0"/>
          <w:marBottom w:val="0"/>
          <w:divBdr>
            <w:top w:val="none" w:sz="0" w:space="0" w:color="auto"/>
            <w:left w:val="none" w:sz="0" w:space="0" w:color="auto"/>
            <w:bottom w:val="none" w:sz="0" w:space="0" w:color="auto"/>
            <w:right w:val="none" w:sz="0" w:space="0" w:color="auto"/>
          </w:divBdr>
          <w:divsChild>
            <w:div w:id="819425756">
              <w:marLeft w:val="0"/>
              <w:marRight w:val="0"/>
              <w:marTop w:val="0"/>
              <w:marBottom w:val="0"/>
              <w:divBdr>
                <w:top w:val="none" w:sz="0" w:space="0" w:color="auto"/>
                <w:left w:val="none" w:sz="0" w:space="0" w:color="auto"/>
                <w:bottom w:val="none" w:sz="0" w:space="0" w:color="auto"/>
                <w:right w:val="none" w:sz="0" w:space="0" w:color="auto"/>
              </w:divBdr>
            </w:div>
            <w:div w:id="855272753">
              <w:marLeft w:val="0"/>
              <w:marRight w:val="0"/>
              <w:marTop w:val="0"/>
              <w:marBottom w:val="0"/>
              <w:divBdr>
                <w:top w:val="none" w:sz="0" w:space="0" w:color="auto"/>
                <w:left w:val="none" w:sz="0" w:space="0" w:color="auto"/>
                <w:bottom w:val="none" w:sz="0" w:space="0" w:color="auto"/>
                <w:right w:val="none" w:sz="0" w:space="0" w:color="auto"/>
              </w:divBdr>
              <w:divsChild>
                <w:div w:id="983582062">
                  <w:marLeft w:val="0"/>
                  <w:marRight w:val="0"/>
                  <w:marTop w:val="0"/>
                  <w:marBottom w:val="0"/>
                  <w:divBdr>
                    <w:top w:val="none" w:sz="0" w:space="0" w:color="auto"/>
                    <w:left w:val="none" w:sz="0" w:space="0" w:color="auto"/>
                    <w:bottom w:val="none" w:sz="0" w:space="0" w:color="auto"/>
                    <w:right w:val="none" w:sz="0" w:space="0" w:color="auto"/>
                  </w:divBdr>
                </w:div>
              </w:divsChild>
            </w:div>
            <w:div w:id="1129011712">
              <w:marLeft w:val="0"/>
              <w:marRight w:val="0"/>
              <w:marTop w:val="0"/>
              <w:marBottom w:val="0"/>
              <w:divBdr>
                <w:top w:val="none" w:sz="0" w:space="0" w:color="auto"/>
                <w:left w:val="none" w:sz="0" w:space="0" w:color="auto"/>
                <w:bottom w:val="none" w:sz="0" w:space="0" w:color="auto"/>
                <w:right w:val="none" w:sz="0" w:space="0" w:color="auto"/>
              </w:divBdr>
              <w:divsChild>
                <w:div w:id="295378104">
                  <w:marLeft w:val="0"/>
                  <w:marRight w:val="0"/>
                  <w:marTop w:val="0"/>
                  <w:marBottom w:val="0"/>
                  <w:divBdr>
                    <w:top w:val="none" w:sz="0" w:space="0" w:color="auto"/>
                    <w:left w:val="none" w:sz="0" w:space="0" w:color="auto"/>
                    <w:bottom w:val="none" w:sz="0" w:space="0" w:color="auto"/>
                    <w:right w:val="none" w:sz="0" w:space="0" w:color="auto"/>
                  </w:divBdr>
                </w:div>
              </w:divsChild>
            </w:div>
            <w:div w:id="1883512466">
              <w:marLeft w:val="0"/>
              <w:marRight w:val="0"/>
              <w:marTop w:val="0"/>
              <w:marBottom w:val="0"/>
              <w:divBdr>
                <w:top w:val="none" w:sz="0" w:space="0" w:color="auto"/>
                <w:left w:val="none" w:sz="0" w:space="0" w:color="auto"/>
                <w:bottom w:val="none" w:sz="0" w:space="0" w:color="auto"/>
                <w:right w:val="none" w:sz="0" w:space="0" w:color="auto"/>
              </w:divBdr>
              <w:divsChild>
                <w:div w:id="1566455187">
                  <w:marLeft w:val="0"/>
                  <w:marRight w:val="0"/>
                  <w:marTop w:val="0"/>
                  <w:marBottom w:val="0"/>
                  <w:divBdr>
                    <w:top w:val="none" w:sz="0" w:space="0" w:color="auto"/>
                    <w:left w:val="none" w:sz="0" w:space="0" w:color="auto"/>
                    <w:bottom w:val="none" w:sz="0" w:space="0" w:color="auto"/>
                    <w:right w:val="none" w:sz="0" w:space="0" w:color="auto"/>
                  </w:divBdr>
                </w:div>
              </w:divsChild>
            </w:div>
            <w:div w:id="593249889">
              <w:marLeft w:val="0"/>
              <w:marRight w:val="0"/>
              <w:marTop w:val="0"/>
              <w:marBottom w:val="0"/>
              <w:divBdr>
                <w:top w:val="none" w:sz="0" w:space="0" w:color="auto"/>
                <w:left w:val="none" w:sz="0" w:space="0" w:color="auto"/>
                <w:bottom w:val="none" w:sz="0" w:space="0" w:color="auto"/>
                <w:right w:val="none" w:sz="0" w:space="0" w:color="auto"/>
              </w:divBdr>
              <w:divsChild>
                <w:div w:id="126394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164979">
      <w:bodyDiv w:val="1"/>
      <w:marLeft w:val="0"/>
      <w:marRight w:val="0"/>
      <w:marTop w:val="0"/>
      <w:marBottom w:val="0"/>
      <w:divBdr>
        <w:top w:val="none" w:sz="0" w:space="0" w:color="auto"/>
        <w:left w:val="none" w:sz="0" w:space="0" w:color="auto"/>
        <w:bottom w:val="none" w:sz="0" w:space="0" w:color="auto"/>
        <w:right w:val="none" w:sz="0" w:space="0" w:color="auto"/>
      </w:divBdr>
    </w:div>
    <w:div w:id="1628732341">
      <w:bodyDiv w:val="1"/>
      <w:marLeft w:val="0"/>
      <w:marRight w:val="0"/>
      <w:marTop w:val="0"/>
      <w:marBottom w:val="0"/>
      <w:divBdr>
        <w:top w:val="none" w:sz="0" w:space="0" w:color="auto"/>
        <w:left w:val="none" w:sz="0" w:space="0" w:color="auto"/>
        <w:bottom w:val="none" w:sz="0" w:space="0" w:color="auto"/>
        <w:right w:val="none" w:sz="0" w:space="0" w:color="auto"/>
      </w:divBdr>
    </w:div>
    <w:div w:id="1790319978">
      <w:bodyDiv w:val="1"/>
      <w:marLeft w:val="0"/>
      <w:marRight w:val="0"/>
      <w:marTop w:val="0"/>
      <w:marBottom w:val="0"/>
      <w:divBdr>
        <w:top w:val="none" w:sz="0" w:space="0" w:color="auto"/>
        <w:left w:val="none" w:sz="0" w:space="0" w:color="auto"/>
        <w:bottom w:val="none" w:sz="0" w:space="0" w:color="auto"/>
        <w:right w:val="none" w:sz="0" w:space="0" w:color="auto"/>
      </w:divBdr>
    </w:div>
    <w:div w:id="1799834986">
      <w:bodyDiv w:val="1"/>
      <w:marLeft w:val="0"/>
      <w:marRight w:val="0"/>
      <w:marTop w:val="0"/>
      <w:marBottom w:val="0"/>
      <w:divBdr>
        <w:top w:val="none" w:sz="0" w:space="0" w:color="auto"/>
        <w:left w:val="none" w:sz="0" w:space="0" w:color="auto"/>
        <w:bottom w:val="none" w:sz="0" w:space="0" w:color="auto"/>
        <w:right w:val="none" w:sz="0" w:space="0" w:color="auto"/>
      </w:divBdr>
    </w:div>
    <w:div w:id="2080518094">
      <w:bodyDiv w:val="1"/>
      <w:marLeft w:val="0"/>
      <w:marRight w:val="0"/>
      <w:marTop w:val="0"/>
      <w:marBottom w:val="0"/>
      <w:divBdr>
        <w:top w:val="none" w:sz="0" w:space="0" w:color="auto"/>
        <w:left w:val="none" w:sz="0" w:space="0" w:color="auto"/>
        <w:bottom w:val="none" w:sz="0" w:space="0" w:color="auto"/>
        <w:right w:val="none" w:sz="0" w:space="0" w:color="auto"/>
      </w:divBdr>
    </w:div>
    <w:div w:id="2124372925">
      <w:bodyDiv w:val="1"/>
      <w:marLeft w:val="0"/>
      <w:marRight w:val="0"/>
      <w:marTop w:val="0"/>
      <w:marBottom w:val="0"/>
      <w:divBdr>
        <w:top w:val="none" w:sz="0" w:space="0" w:color="auto"/>
        <w:left w:val="none" w:sz="0" w:space="0" w:color="auto"/>
        <w:bottom w:val="none" w:sz="0" w:space="0" w:color="auto"/>
        <w:right w:val="none" w:sz="0" w:space="0" w:color="auto"/>
      </w:divBdr>
    </w:div>
    <w:div w:id="2140758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sip.lex.pl/akty-prawne/dzu-dziennik-ustaw/jezyk-migowy-i-inne-srodki-komunikowania-sie-17736247/art-3" TargetMode="External"/><Relationship Id="rId4" Type="http://schemas.microsoft.com/office/2007/relationships/stylesWithEffects" Target="stylesWithEffects.xml"/><Relationship Id="rId9" Type="http://schemas.openxmlformats.org/officeDocument/2006/relationships/hyperlink" Target="https://sip.lex.pl/akty-prawne/dzu-dziennik-ustaw/rehabilitacja-zawodowa-i-spoleczna-oraz-zatrudnianie-osob-16798906/art-2"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ip.lex.pl/akty-prawne/dzu-dziennik-ustaw/zapewnianie-dostepnosci-osobom-ze-szczegolnymi-potrzebami-18889037/art-6"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6F3EDD-9CD0-4915-8F58-474CBEFE1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1435</TotalTime>
  <Pages>34</Pages>
  <Words>10969</Words>
  <Characters>65815</Characters>
  <Application>Microsoft Office Word</Application>
  <DocSecurity>0</DocSecurity>
  <Lines>548</Lines>
  <Paragraphs>153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teatr1</dc:creator>
  <cp:lastModifiedBy>teatr1</cp:lastModifiedBy>
  <cp:revision>15</cp:revision>
  <cp:lastPrinted>2024-12-27T10:50:00Z</cp:lastPrinted>
  <dcterms:created xsi:type="dcterms:W3CDTF">2024-12-17T14:26:00Z</dcterms:created>
  <dcterms:modified xsi:type="dcterms:W3CDTF">2025-01-14T08:14:00Z</dcterms:modified>
</cp:coreProperties>
</file>